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231" w:rsidRDefault="00510231" w:rsidP="00510231">
      <w:pPr>
        <w:spacing w:after="0" w:line="240" w:lineRule="auto"/>
        <w:jc w:val="center"/>
        <w:rPr>
          <w:rFonts w:ascii="Times New Roman" w:hAnsi="Times New Roman" w:cs="Times New Roman"/>
          <w:sz w:val="24"/>
          <w:szCs w:val="24"/>
        </w:rPr>
      </w:pPr>
    </w:p>
    <w:p w:rsidR="004D5791" w:rsidRDefault="00336551" w:rsidP="00510231">
      <w:pPr>
        <w:spacing w:after="0" w:line="240" w:lineRule="auto"/>
        <w:jc w:val="center"/>
        <w:rPr>
          <w:rFonts w:ascii="Times New Roman" w:hAnsi="Times New Roman" w:cs="Times New Roman"/>
          <w:sz w:val="24"/>
          <w:szCs w:val="24"/>
        </w:rPr>
      </w:pPr>
      <w:r w:rsidRPr="00510231">
        <w:rPr>
          <w:rFonts w:ascii="Times New Roman" w:hAnsi="Times New Roman" w:cs="Times New Roman"/>
          <w:sz w:val="24"/>
          <w:szCs w:val="24"/>
        </w:rPr>
        <w:t xml:space="preserve">“SO YOU THOUGHT THE </w:t>
      </w:r>
      <w:r w:rsidR="00802B39" w:rsidRPr="00510231">
        <w:rPr>
          <w:rFonts w:ascii="Times New Roman" w:hAnsi="Times New Roman" w:cs="Times New Roman"/>
          <w:sz w:val="24"/>
          <w:szCs w:val="24"/>
        </w:rPr>
        <w:t>21</w:t>
      </w:r>
      <w:r w:rsidR="00802B39" w:rsidRPr="00510231">
        <w:rPr>
          <w:rFonts w:ascii="Times New Roman" w:hAnsi="Times New Roman" w:cs="Times New Roman"/>
          <w:sz w:val="24"/>
          <w:szCs w:val="24"/>
          <w:vertAlign w:val="superscript"/>
        </w:rPr>
        <w:t>st</w:t>
      </w:r>
      <w:r w:rsidR="00802B39" w:rsidRPr="00510231">
        <w:rPr>
          <w:rFonts w:ascii="Times New Roman" w:hAnsi="Times New Roman" w:cs="Times New Roman"/>
          <w:sz w:val="24"/>
          <w:szCs w:val="24"/>
        </w:rPr>
        <w:t xml:space="preserve"> CENTURY COMPANY RETIREMENT PLANS WERE </w:t>
      </w:r>
      <w:r w:rsidRPr="00510231">
        <w:rPr>
          <w:rFonts w:ascii="Times New Roman" w:hAnsi="Times New Roman" w:cs="Times New Roman"/>
          <w:sz w:val="24"/>
          <w:szCs w:val="24"/>
        </w:rPr>
        <w:t xml:space="preserve">UNDER CONTROL? </w:t>
      </w:r>
    </w:p>
    <w:p w:rsidR="00802B39" w:rsidRPr="00510231" w:rsidRDefault="00802B39" w:rsidP="00510231">
      <w:pPr>
        <w:spacing w:line="240" w:lineRule="auto"/>
        <w:jc w:val="center"/>
        <w:rPr>
          <w:rFonts w:ascii="Times New Roman" w:hAnsi="Times New Roman" w:cs="Times New Roman"/>
          <w:sz w:val="24"/>
          <w:szCs w:val="24"/>
        </w:rPr>
      </w:pPr>
      <w:r w:rsidRPr="00510231">
        <w:rPr>
          <w:rFonts w:ascii="Times New Roman" w:hAnsi="Times New Roman" w:cs="Times New Roman"/>
          <w:sz w:val="24"/>
          <w:szCs w:val="24"/>
        </w:rPr>
        <w:t>************************************</w:t>
      </w:r>
    </w:p>
    <w:p w:rsidR="00887C3C" w:rsidRPr="00510231" w:rsidRDefault="00887C3C" w:rsidP="00510231">
      <w:pPr>
        <w:spacing w:line="240" w:lineRule="auto"/>
        <w:rPr>
          <w:rFonts w:ascii="Times New Roman" w:hAnsi="Times New Roman" w:cs="Times New Roman"/>
          <w:sz w:val="24"/>
          <w:szCs w:val="24"/>
        </w:rPr>
      </w:pPr>
      <w:r w:rsidRPr="00510231">
        <w:rPr>
          <w:rFonts w:ascii="Times New Roman" w:hAnsi="Times New Roman" w:cs="Times New Roman"/>
          <w:sz w:val="24"/>
          <w:szCs w:val="24"/>
        </w:rPr>
        <w:tab/>
      </w:r>
      <w:r w:rsidR="00217BBF" w:rsidRPr="00510231">
        <w:rPr>
          <w:rFonts w:ascii="Times New Roman" w:hAnsi="Times New Roman" w:cs="Times New Roman"/>
          <w:sz w:val="24"/>
          <w:szCs w:val="24"/>
        </w:rPr>
        <w:t>The following case illustrates three key principles, or learnings, for t</w:t>
      </w:r>
      <w:r w:rsidR="00802B39" w:rsidRPr="00510231">
        <w:rPr>
          <w:rFonts w:ascii="Times New Roman" w:hAnsi="Times New Roman" w:cs="Times New Roman"/>
          <w:sz w:val="24"/>
          <w:szCs w:val="24"/>
        </w:rPr>
        <w:t xml:space="preserve">oday’s </w:t>
      </w:r>
      <w:r w:rsidR="00217BBF" w:rsidRPr="00510231">
        <w:rPr>
          <w:rFonts w:ascii="Times New Roman" w:hAnsi="Times New Roman" w:cs="Times New Roman"/>
          <w:sz w:val="24"/>
          <w:szCs w:val="24"/>
        </w:rPr>
        <w:t>participants to t</w:t>
      </w:r>
      <w:r w:rsidR="005F778E">
        <w:rPr>
          <w:rFonts w:ascii="Times New Roman" w:hAnsi="Times New Roman" w:cs="Times New Roman"/>
          <w:sz w:val="24"/>
          <w:szCs w:val="24"/>
        </w:rPr>
        <w:t>ake away from the hypothetical B</w:t>
      </w:r>
      <w:r w:rsidR="00217BBF" w:rsidRPr="00510231">
        <w:rPr>
          <w:rFonts w:ascii="Times New Roman" w:hAnsi="Times New Roman" w:cs="Times New Roman"/>
          <w:sz w:val="24"/>
          <w:szCs w:val="24"/>
        </w:rPr>
        <w:t>oard discussion about 21</w:t>
      </w:r>
      <w:r w:rsidR="00217BBF" w:rsidRPr="00510231">
        <w:rPr>
          <w:rFonts w:ascii="Times New Roman" w:hAnsi="Times New Roman" w:cs="Times New Roman"/>
          <w:sz w:val="24"/>
          <w:szCs w:val="24"/>
          <w:vertAlign w:val="superscript"/>
        </w:rPr>
        <w:t>st</w:t>
      </w:r>
      <w:r w:rsidR="00217BBF" w:rsidRPr="00510231">
        <w:rPr>
          <w:rFonts w:ascii="Times New Roman" w:hAnsi="Times New Roman" w:cs="Times New Roman"/>
          <w:sz w:val="24"/>
          <w:szCs w:val="24"/>
        </w:rPr>
        <w:t xml:space="preserve"> Century Company’s qualified retirement plans and related risk management issues: </w:t>
      </w:r>
    </w:p>
    <w:p w:rsidR="00336551" w:rsidRPr="00510231" w:rsidRDefault="00217BBF" w:rsidP="00510231">
      <w:pPr>
        <w:pStyle w:val="ListParagraph"/>
        <w:numPr>
          <w:ilvl w:val="0"/>
          <w:numId w:val="1"/>
        </w:numPr>
        <w:spacing w:line="240" w:lineRule="auto"/>
        <w:rPr>
          <w:rFonts w:ascii="Times New Roman" w:hAnsi="Times New Roman" w:cs="Times New Roman"/>
          <w:sz w:val="24"/>
          <w:szCs w:val="24"/>
        </w:rPr>
      </w:pPr>
      <w:r w:rsidRPr="00D10AB4">
        <w:rPr>
          <w:rFonts w:ascii="Times New Roman" w:hAnsi="Times New Roman" w:cs="Times New Roman"/>
          <w:sz w:val="24"/>
          <w:szCs w:val="24"/>
          <w:u w:val="single"/>
        </w:rPr>
        <w:t>Number One</w:t>
      </w:r>
      <w:r w:rsidRPr="00510231">
        <w:rPr>
          <w:rFonts w:ascii="Times New Roman" w:hAnsi="Times New Roman" w:cs="Times New Roman"/>
          <w:sz w:val="24"/>
          <w:szCs w:val="24"/>
        </w:rPr>
        <w:t xml:space="preserve">.  The Board is a “fiduciary” with regard to the Plans, and is subject to </w:t>
      </w:r>
      <w:r w:rsidR="00802B39" w:rsidRPr="00510231">
        <w:rPr>
          <w:rFonts w:ascii="Times New Roman" w:hAnsi="Times New Roman" w:cs="Times New Roman"/>
          <w:sz w:val="24"/>
          <w:szCs w:val="24"/>
        </w:rPr>
        <w:t xml:space="preserve">the highest standard of legal </w:t>
      </w:r>
      <w:r w:rsidRPr="00510231">
        <w:rPr>
          <w:rFonts w:ascii="Times New Roman" w:hAnsi="Times New Roman" w:cs="Times New Roman"/>
          <w:sz w:val="24"/>
          <w:szCs w:val="24"/>
        </w:rPr>
        <w:t>conduct</w:t>
      </w:r>
      <w:r w:rsidR="007E451E" w:rsidRPr="00510231">
        <w:rPr>
          <w:rFonts w:ascii="Times New Roman" w:hAnsi="Times New Roman" w:cs="Times New Roman"/>
          <w:sz w:val="24"/>
          <w:szCs w:val="24"/>
        </w:rPr>
        <w:t xml:space="preserve">.  </w:t>
      </w:r>
      <w:r w:rsidR="002A43D6">
        <w:rPr>
          <w:rFonts w:ascii="Times New Roman" w:hAnsi="Times New Roman" w:cs="Times New Roman"/>
          <w:sz w:val="24"/>
          <w:szCs w:val="24"/>
        </w:rPr>
        <w:t xml:space="preserve">Each </w:t>
      </w:r>
      <w:r w:rsidRPr="00510231">
        <w:rPr>
          <w:rFonts w:ascii="Times New Roman" w:hAnsi="Times New Roman" w:cs="Times New Roman"/>
          <w:sz w:val="24"/>
          <w:szCs w:val="24"/>
        </w:rPr>
        <w:t xml:space="preserve">Board </w:t>
      </w:r>
      <w:r w:rsidR="005F778E">
        <w:rPr>
          <w:rFonts w:ascii="Times New Roman" w:hAnsi="Times New Roman" w:cs="Times New Roman"/>
          <w:sz w:val="24"/>
          <w:szCs w:val="24"/>
        </w:rPr>
        <w:t>m</w:t>
      </w:r>
      <w:r w:rsidR="002A43D6">
        <w:rPr>
          <w:rFonts w:ascii="Times New Roman" w:hAnsi="Times New Roman" w:cs="Times New Roman"/>
          <w:sz w:val="24"/>
          <w:szCs w:val="24"/>
        </w:rPr>
        <w:t xml:space="preserve">ember </w:t>
      </w:r>
      <w:r w:rsidRPr="00510231">
        <w:rPr>
          <w:rFonts w:ascii="Times New Roman" w:hAnsi="Times New Roman" w:cs="Times New Roman"/>
          <w:sz w:val="24"/>
          <w:szCs w:val="24"/>
        </w:rPr>
        <w:t xml:space="preserve">is also subject to </w:t>
      </w:r>
      <w:r w:rsidRPr="00510231">
        <w:rPr>
          <w:rFonts w:ascii="Times New Roman" w:hAnsi="Times New Roman" w:cs="Times New Roman"/>
          <w:sz w:val="24"/>
          <w:szCs w:val="24"/>
          <w:u w:val="single"/>
        </w:rPr>
        <w:t>personal liability</w:t>
      </w:r>
      <w:r w:rsidRPr="00510231">
        <w:rPr>
          <w:rFonts w:ascii="Times New Roman" w:hAnsi="Times New Roman" w:cs="Times New Roman"/>
          <w:sz w:val="24"/>
          <w:szCs w:val="24"/>
        </w:rPr>
        <w:t xml:space="preserve"> for breaches of fiduciary duty</w:t>
      </w:r>
      <w:r w:rsidR="007E451E" w:rsidRPr="00510231">
        <w:rPr>
          <w:rFonts w:ascii="Times New Roman" w:hAnsi="Times New Roman" w:cs="Times New Roman"/>
          <w:sz w:val="24"/>
          <w:szCs w:val="24"/>
        </w:rPr>
        <w:t xml:space="preserve"> or engagement in a prohibited transaction.   </w:t>
      </w:r>
      <w:r w:rsidRPr="00510231">
        <w:rPr>
          <w:rFonts w:ascii="Times New Roman" w:hAnsi="Times New Roman" w:cs="Times New Roman"/>
          <w:sz w:val="24"/>
          <w:szCs w:val="24"/>
        </w:rPr>
        <w:t>“Fiduciary” is a highly-regulated and complex status under the Employee Retirement Income and Security Act of 1974</w:t>
      </w:r>
      <w:r w:rsidR="005F778E">
        <w:rPr>
          <w:rFonts w:ascii="Times New Roman" w:hAnsi="Times New Roman" w:cs="Times New Roman"/>
          <w:sz w:val="24"/>
          <w:szCs w:val="24"/>
        </w:rPr>
        <w:t xml:space="preserve"> (“ERISA”)</w:t>
      </w:r>
      <w:r w:rsidRPr="00510231">
        <w:rPr>
          <w:rFonts w:ascii="Times New Roman" w:hAnsi="Times New Roman" w:cs="Times New Roman"/>
          <w:sz w:val="24"/>
          <w:szCs w:val="24"/>
        </w:rPr>
        <w:t xml:space="preserve">, the federal pension law. </w:t>
      </w:r>
      <w:r w:rsidR="00336551" w:rsidRPr="00510231">
        <w:rPr>
          <w:rFonts w:ascii="Times New Roman" w:hAnsi="Times New Roman" w:cs="Times New Roman"/>
          <w:sz w:val="24"/>
          <w:szCs w:val="24"/>
        </w:rPr>
        <w:t xml:space="preserve"> </w:t>
      </w:r>
    </w:p>
    <w:p w:rsidR="00F371D0" w:rsidRPr="00510231" w:rsidRDefault="00217BBF" w:rsidP="00510231">
      <w:pPr>
        <w:pStyle w:val="ListParagraph"/>
        <w:numPr>
          <w:ilvl w:val="0"/>
          <w:numId w:val="1"/>
        </w:numPr>
        <w:spacing w:line="240" w:lineRule="auto"/>
        <w:rPr>
          <w:rFonts w:ascii="Times New Roman" w:hAnsi="Times New Roman" w:cs="Times New Roman"/>
          <w:sz w:val="24"/>
          <w:szCs w:val="24"/>
        </w:rPr>
      </w:pPr>
      <w:r w:rsidRPr="00D10AB4">
        <w:rPr>
          <w:rFonts w:ascii="Times New Roman" w:hAnsi="Times New Roman" w:cs="Times New Roman"/>
          <w:sz w:val="24"/>
          <w:szCs w:val="24"/>
          <w:u w:val="single"/>
        </w:rPr>
        <w:t>Number Two</w:t>
      </w:r>
      <w:r w:rsidRPr="00510231">
        <w:rPr>
          <w:rFonts w:ascii="Times New Roman" w:hAnsi="Times New Roman" w:cs="Times New Roman"/>
          <w:sz w:val="24"/>
          <w:szCs w:val="24"/>
        </w:rPr>
        <w:t xml:space="preserve">.  </w:t>
      </w:r>
      <w:r w:rsidR="00802B39" w:rsidRPr="00510231">
        <w:rPr>
          <w:rFonts w:ascii="Times New Roman" w:hAnsi="Times New Roman" w:cs="Times New Roman"/>
          <w:sz w:val="24"/>
          <w:szCs w:val="24"/>
        </w:rPr>
        <w:t xml:space="preserve">Significant </w:t>
      </w:r>
      <w:r w:rsidR="007E451E" w:rsidRPr="00510231">
        <w:rPr>
          <w:rFonts w:ascii="Times New Roman" w:hAnsi="Times New Roman" w:cs="Times New Roman"/>
          <w:sz w:val="24"/>
          <w:szCs w:val="24"/>
        </w:rPr>
        <w:t xml:space="preserve">and numerous </w:t>
      </w:r>
      <w:r w:rsidR="00802B39" w:rsidRPr="00510231">
        <w:rPr>
          <w:rFonts w:ascii="Times New Roman" w:hAnsi="Times New Roman" w:cs="Times New Roman"/>
          <w:sz w:val="24"/>
          <w:szCs w:val="24"/>
        </w:rPr>
        <w:t>Plan administration and Plan investment issues are deemed to be fiduciary function</w:t>
      </w:r>
      <w:r w:rsidR="005F778E">
        <w:rPr>
          <w:rFonts w:ascii="Times New Roman" w:hAnsi="Times New Roman" w:cs="Times New Roman"/>
          <w:sz w:val="24"/>
          <w:szCs w:val="24"/>
        </w:rPr>
        <w:t>s</w:t>
      </w:r>
      <w:r w:rsidR="00802B39" w:rsidRPr="00510231">
        <w:rPr>
          <w:rFonts w:ascii="Times New Roman" w:hAnsi="Times New Roman" w:cs="Times New Roman"/>
          <w:sz w:val="24"/>
          <w:szCs w:val="24"/>
        </w:rPr>
        <w:t xml:space="preserve">, and must be identified, analyzed and resolved as such.  </w:t>
      </w:r>
      <w:r w:rsidR="007E451E" w:rsidRPr="00510231">
        <w:rPr>
          <w:rFonts w:ascii="Times New Roman" w:hAnsi="Times New Roman" w:cs="Times New Roman"/>
          <w:sz w:val="24"/>
          <w:szCs w:val="24"/>
        </w:rPr>
        <w:t xml:space="preserve"> </w:t>
      </w:r>
    </w:p>
    <w:p w:rsidR="00802B39" w:rsidRPr="00510231" w:rsidRDefault="00802B39" w:rsidP="00510231">
      <w:pPr>
        <w:pStyle w:val="ListParagraph"/>
        <w:numPr>
          <w:ilvl w:val="0"/>
          <w:numId w:val="1"/>
        </w:numPr>
        <w:spacing w:line="240" w:lineRule="auto"/>
        <w:rPr>
          <w:rFonts w:ascii="Times New Roman" w:hAnsi="Times New Roman" w:cs="Times New Roman"/>
          <w:sz w:val="24"/>
          <w:szCs w:val="24"/>
        </w:rPr>
      </w:pPr>
      <w:r w:rsidRPr="00D10AB4">
        <w:rPr>
          <w:rFonts w:ascii="Times New Roman" w:hAnsi="Times New Roman" w:cs="Times New Roman"/>
          <w:sz w:val="24"/>
          <w:szCs w:val="24"/>
          <w:u w:val="single"/>
        </w:rPr>
        <w:t>Number Three</w:t>
      </w:r>
      <w:r w:rsidRPr="00510231">
        <w:rPr>
          <w:rFonts w:ascii="Times New Roman" w:hAnsi="Times New Roman" w:cs="Times New Roman"/>
          <w:sz w:val="24"/>
          <w:szCs w:val="24"/>
        </w:rPr>
        <w:t>.  A Board may undertake numerous strategies and governan</w:t>
      </w:r>
      <w:r w:rsidR="005F778E">
        <w:rPr>
          <w:rFonts w:ascii="Times New Roman" w:hAnsi="Times New Roman" w:cs="Times New Roman"/>
          <w:sz w:val="24"/>
          <w:szCs w:val="24"/>
        </w:rPr>
        <w:t>ce structures to mitigate Board-</w:t>
      </w:r>
      <w:r w:rsidRPr="00510231">
        <w:rPr>
          <w:rFonts w:ascii="Times New Roman" w:hAnsi="Times New Roman" w:cs="Times New Roman"/>
          <w:sz w:val="24"/>
          <w:szCs w:val="24"/>
        </w:rPr>
        <w:t xml:space="preserve">level ERISA fiduciary liability and delegate it to a more appropriate risk center. </w:t>
      </w:r>
    </w:p>
    <w:p w:rsidR="00802B39" w:rsidRPr="00510231" w:rsidRDefault="00802B39" w:rsidP="00510231">
      <w:pPr>
        <w:spacing w:line="240" w:lineRule="auto"/>
        <w:jc w:val="center"/>
        <w:rPr>
          <w:rFonts w:ascii="Times New Roman" w:hAnsi="Times New Roman" w:cs="Times New Roman"/>
          <w:b/>
          <w:sz w:val="24"/>
          <w:szCs w:val="24"/>
        </w:rPr>
      </w:pPr>
      <w:r w:rsidRPr="00510231">
        <w:rPr>
          <w:rFonts w:ascii="Times New Roman" w:hAnsi="Times New Roman" w:cs="Times New Roman"/>
          <w:b/>
          <w:sz w:val="24"/>
          <w:szCs w:val="24"/>
        </w:rPr>
        <w:t xml:space="preserve">THE CASE:  </w:t>
      </w:r>
      <w:r w:rsidR="003F3498" w:rsidRPr="00510231">
        <w:rPr>
          <w:rFonts w:ascii="Times New Roman" w:hAnsi="Times New Roman" w:cs="Times New Roman"/>
          <w:b/>
          <w:sz w:val="24"/>
          <w:szCs w:val="24"/>
        </w:rPr>
        <w:t xml:space="preserve">Fiduciary Liability Review of </w:t>
      </w:r>
      <w:r w:rsidRPr="00510231">
        <w:rPr>
          <w:rFonts w:ascii="Times New Roman" w:hAnsi="Times New Roman" w:cs="Times New Roman"/>
          <w:b/>
          <w:sz w:val="24"/>
          <w:szCs w:val="24"/>
        </w:rPr>
        <w:t>21</w:t>
      </w:r>
      <w:r w:rsidRPr="00510231">
        <w:rPr>
          <w:rFonts w:ascii="Times New Roman" w:hAnsi="Times New Roman" w:cs="Times New Roman"/>
          <w:b/>
          <w:sz w:val="24"/>
          <w:szCs w:val="24"/>
          <w:vertAlign w:val="superscript"/>
        </w:rPr>
        <w:t>st</w:t>
      </w:r>
      <w:r w:rsidRPr="00510231">
        <w:rPr>
          <w:rFonts w:ascii="Times New Roman" w:hAnsi="Times New Roman" w:cs="Times New Roman"/>
          <w:b/>
          <w:sz w:val="24"/>
          <w:szCs w:val="24"/>
        </w:rPr>
        <w:t xml:space="preserve"> Century Company </w:t>
      </w:r>
      <w:r w:rsidR="003F3498" w:rsidRPr="00510231">
        <w:rPr>
          <w:rFonts w:ascii="Times New Roman" w:hAnsi="Times New Roman" w:cs="Times New Roman"/>
          <w:b/>
          <w:sz w:val="24"/>
          <w:szCs w:val="24"/>
        </w:rPr>
        <w:t>Retirement Plans</w:t>
      </w:r>
    </w:p>
    <w:p w:rsidR="003F3498" w:rsidRPr="00510231" w:rsidRDefault="003F3498" w:rsidP="008C42A7">
      <w:pPr>
        <w:spacing w:line="240" w:lineRule="auto"/>
        <w:ind w:firstLine="720"/>
        <w:rPr>
          <w:rFonts w:ascii="Times New Roman" w:hAnsi="Times New Roman" w:cs="Times New Roman"/>
          <w:sz w:val="24"/>
          <w:szCs w:val="24"/>
        </w:rPr>
      </w:pPr>
      <w:r w:rsidRPr="00510231">
        <w:rPr>
          <w:rFonts w:ascii="Times New Roman" w:hAnsi="Times New Roman" w:cs="Times New Roman"/>
          <w:sz w:val="24"/>
          <w:szCs w:val="24"/>
        </w:rPr>
        <w:t>21</w:t>
      </w:r>
      <w:r w:rsidRPr="00510231">
        <w:rPr>
          <w:rFonts w:ascii="Times New Roman" w:hAnsi="Times New Roman" w:cs="Times New Roman"/>
          <w:sz w:val="24"/>
          <w:szCs w:val="24"/>
          <w:vertAlign w:val="superscript"/>
        </w:rPr>
        <w:t>st</w:t>
      </w:r>
      <w:r w:rsidRPr="00510231">
        <w:rPr>
          <w:rFonts w:ascii="Times New Roman" w:hAnsi="Times New Roman" w:cs="Times New Roman"/>
          <w:sz w:val="24"/>
          <w:szCs w:val="24"/>
        </w:rPr>
        <w:t xml:space="preserve"> Century Company is the holding company for numerous subsidiaries involved in the financial services and </w:t>
      </w:r>
      <w:r w:rsidR="00F10DBA" w:rsidRPr="00510231">
        <w:rPr>
          <w:rFonts w:ascii="Times New Roman" w:hAnsi="Times New Roman" w:cs="Times New Roman"/>
          <w:sz w:val="24"/>
          <w:szCs w:val="24"/>
        </w:rPr>
        <w:t xml:space="preserve">related </w:t>
      </w:r>
      <w:r w:rsidRPr="00510231">
        <w:rPr>
          <w:rFonts w:ascii="Times New Roman" w:hAnsi="Times New Roman" w:cs="Times New Roman"/>
          <w:sz w:val="24"/>
          <w:szCs w:val="24"/>
        </w:rPr>
        <w:t>technology</w:t>
      </w:r>
      <w:r w:rsidR="00F10DBA" w:rsidRPr="00510231">
        <w:rPr>
          <w:rFonts w:ascii="Times New Roman" w:hAnsi="Times New Roman" w:cs="Times New Roman"/>
          <w:sz w:val="24"/>
          <w:szCs w:val="24"/>
        </w:rPr>
        <w:t>/software industries</w:t>
      </w:r>
      <w:r w:rsidRPr="00510231">
        <w:rPr>
          <w:rFonts w:ascii="Times New Roman" w:hAnsi="Times New Roman" w:cs="Times New Roman"/>
          <w:sz w:val="24"/>
          <w:szCs w:val="24"/>
        </w:rPr>
        <w:t>.  It maintains a 401(k) Plan for the 3</w:t>
      </w:r>
      <w:r w:rsidR="00D10AB4">
        <w:rPr>
          <w:rFonts w:ascii="Times New Roman" w:hAnsi="Times New Roman" w:cs="Times New Roman"/>
          <w:sz w:val="24"/>
          <w:szCs w:val="24"/>
        </w:rPr>
        <w:t>,</w:t>
      </w:r>
      <w:r w:rsidRPr="00510231">
        <w:rPr>
          <w:rFonts w:ascii="Times New Roman" w:hAnsi="Times New Roman" w:cs="Times New Roman"/>
          <w:sz w:val="24"/>
          <w:szCs w:val="24"/>
        </w:rPr>
        <w:t>500</w:t>
      </w:r>
      <w:r w:rsidR="00F10DBA" w:rsidRPr="00510231">
        <w:rPr>
          <w:rFonts w:ascii="Times New Roman" w:hAnsi="Times New Roman" w:cs="Times New Roman"/>
          <w:sz w:val="24"/>
          <w:szCs w:val="24"/>
        </w:rPr>
        <w:t xml:space="preserve"> plus </w:t>
      </w:r>
      <w:r w:rsidRPr="00510231">
        <w:rPr>
          <w:rFonts w:ascii="Times New Roman" w:hAnsi="Times New Roman" w:cs="Times New Roman"/>
          <w:sz w:val="24"/>
          <w:szCs w:val="24"/>
        </w:rPr>
        <w:t xml:space="preserve">employees </w:t>
      </w:r>
      <w:r w:rsidR="00F10DBA" w:rsidRPr="00510231">
        <w:rPr>
          <w:rFonts w:ascii="Times New Roman" w:hAnsi="Times New Roman" w:cs="Times New Roman"/>
          <w:sz w:val="24"/>
          <w:szCs w:val="24"/>
        </w:rPr>
        <w:t xml:space="preserve">currently </w:t>
      </w:r>
      <w:r w:rsidRPr="00510231">
        <w:rPr>
          <w:rFonts w:ascii="Times New Roman" w:hAnsi="Times New Roman" w:cs="Times New Roman"/>
          <w:sz w:val="24"/>
          <w:szCs w:val="24"/>
        </w:rPr>
        <w:t xml:space="preserve">working at its </w:t>
      </w:r>
      <w:r w:rsidR="00F10DBA" w:rsidRPr="00510231">
        <w:rPr>
          <w:rFonts w:ascii="Times New Roman" w:hAnsi="Times New Roman" w:cs="Times New Roman"/>
          <w:sz w:val="24"/>
          <w:szCs w:val="24"/>
        </w:rPr>
        <w:t xml:space="preserve">four (4) </w:t>
      </w:r>
      <w:r w:rsidRPr="00510231">
        <w:rPr>
          <w:rFonts w:ascii="Times New Roman" w:hAnsi="Times New Roman" w:cs="Times New Roman"/>
          <w:sz w:val="24"/>
          <w:szCs w:val="24"/>
        </w:rPr>
        <w:t>wholly owned</w:t>
      </w:r>
      <w:r w:rsidR="00F371D0" w:rsidRPr="00510231">
        <w:rPr>
          <w:rFonts w:ascii="Times New Roman" w:hAnsi="Times New Roman" w:cs="Times New Roman"/>
          <w:sz w:val="24"/>
          <w:szCs w:val="24"/>
        </w:rPr>
        <w:t xml:space="preserve"> original </w:t>
      </w:r>
      <w:r w:rsidRPr="00510231">
        <w:rPr>
          <w:rFonts w:ascii="Times New Roman" w:hAnsi="Times New Roman" w:cs="Times New Roman"/>
          <w:sz w:val="24"/>
          <w:szCs w:val="24"/>
        </w:rPr>
        <w:t>subsidiary companies, and a 401(k) Plan, a</w:t>
      </w:r>
      <w:r w:rsidR="001A6C07" w:rsidRPr="00510231">
        <w:rPr>
          <w:rFonts w:ascii="Times New Roman" w:hAnsi="Times New Roman" w:cs="Times New Roman"/>
          <w:sz w:val="24"/>
          <w:szCs w:val="24"/>
        </w:rPr>
        <w:t xml:space="preserve"> </w:t>
      </w:r>
      <w:r w:rsidRPr="00510231">
        <w:rPr>
          <w:rFonts w:ascii="Times New Roman" w:hAnsi="Times New Roman" w:cs="Times New Roman"/>
          <w:sz w:val="24"/>
          <w:szCs w:val="24"/>
        </w:rPr>
        <w:t>Profit Sharing Plan, and a Defined Benefit Plan</w:t>
      </w:r>
      <w:r w:rsidR="00F10DBA" w:rsidRPr="00510231">
        <w:rPr>
          <w:rFonts w:ascii="Times New Roman" w:hAnsi="Times New Roman" w:cs="Times New Roman"/>
          <w:sz w:val="24"/>
          <w:szCs w:val="24"/>
        </w:rPr>
        <w:t xml:space="preserve"> (</w:t>
      </w:r>
      <w:r w:rsidR="00F371D0" w:rsidRPr="00510231">
        <w:rPr>
          <w:rFonts w:ascii="Times New Roman" w:hAnsi="Times New Roman" w:cs="Times New Roman"/>
          <w:sz w:val="24"/>
          <w:szCs w:val="24"/>
        </w:rPr>
        <w:t xml:space="preserve">all together, </w:t>
      </w:r>
      <w:r w:rsidR="00F10DBA" w:rsidRPr="00510231">
        <w:rPr>
          <w:rFonts w:ascii="Times New Roman" w:hAnsi="Times New Roman" w:cs="Times New Roman"/>
          <w:sz w:val="24"/>
          <w:szCs w:val="24"/>
        </w:rPr>
        <w:t xml:space="preserve">the “Plans”) respectively </w:t>
      </w:r>
      <w:r w:rsidRPr="00510231">
        <w:rPr>
          <w:rFonts w:ascii="Times New Roman" w:hAnsi="Times New Roman" w:cs="Times New Roman"/>
          <w:sz w:val="24"/>
          <w:szCs w:val="24"/>
        </w:rPr>
        <w:t>for its most recent</w:t>
      </w:r>
      <w:r w:rsidR="00F10DBA" w:rsidRPr="00510231">
        <w:rPr>
          <w:rFonts w:ascii="Times New Roman" w:hAnsi="Times New Roman" w:cs="Times New Roman"/>
          <w:sz w:val="24"/>
          <w:szCs w:val="24"/>
        </w:rPr>
        <w:t xml:space="preserve"> three acquisitions</w:t>
      </w:r>
      <w:r w:rsidRPr="00510231">
        <w:rPr>
          <w:rFonts w:ascii="Times New Roman" w:hAnsi="Times New Roman" w:cs="Times New Roman"/>
          <w:sz w:val="24"/>
          <w:szCs w:val="24"/>
        </w:rPr>
        <w:t xml:space="preserve"> – each of which is owned 80% or more by 21</w:t>
      </w:r>
      <w:r w:rsidRPr="00510231">
        <w:rPr>
          <w:rFonts w:ascii="Times New Roman" w:hAnsi="Times New Roman" w:cs="Times New Roman"/>
          <w:sz w:val="24"/>
          <w:szCs w:val="24"/>
          <w:vertAlign w:val="superscript"/>
        </w:rPr>
        <w:t>st</w:t>
      </w:r>
      <w:r w:rsidRPr="00510231">
        <w:rPr>
          <w:rFonts w:ascii="Times New Roman" w:hAnsi="Times New Roman" w:cs="Times New Roman"/>
          <w:sz w:val="24"/>
          <w:szCs w:val="24"/>
        </w:rPr>
        <w:t xml:space="preserve"> Century.    It also has a minority interest (less than 50%) in a</w:t>
      </w:r>
      <w:r w:rsidR="00F10DBA" w:rsidRPr="00510231">
        <w:rPr>
          <w:rFonts w:ascii="Times New Roman" w:hAnsi="Times New Roman" w:cs="Times New Roman"/>
          <w:sz w:val="24"/>
          <w:szCs w:val="24"/>
        </w:rPr>
        <w:t xml:space="preserve"> manufacturing subsidiary </w:t>
      </w:r>
      <w:r w:rsidRPr="00510231">
        <w:rPr>
          <w:rFonts w:ascii="Times New Roman" w:hAnsi="Times New Roman" w:cs="Times New Roman"/>
          <w:sz w:val="24"/>
          <w:szCs w:val="24"/>
        </w:rPr>
        <w:t xml:space="preserve">where the acquired company </w:t>
      </w:r>
      <w:r w:rsidR="00F10DBA" w:rsidRPr="00510231">
        <w:rPr>
          <w:rFonts w:ascii="Times New Roman" w:hAnsi="Times New Roman" w:cs="Times New Roman"/>
          <w:sz w:val="24"/>
          <w:szCs w:val="24"/>
        </w:rPr>
        <w:t>(a print company) p</w:t>
      </w:r>
      <w:r w:rsidRPr="00510231">
        <w:rPr>
          <w:rFonts w:ascii="Times New Roman" w:hAnsi="Times New Roman" w:cs="Times New Roman"/>
          <w:sz w:val="24"/>
          <w:szCs w:val="24"/>
        </w:rPr>
        <w:t>articipates as an employer in the United States States Steel Workers Union Plan</w:t>
      </w:r>
      <w:r w:rsidR="00F10DBA" w:rsidRPr="00510231">
        <w:rPr>
          <w:rFonts w:ascii="Times New Roman" w:hAnsi="Times New Roman" w:cs="Times New Roman"/>
          <w:sz w:val="24"/>
          <w:szCs w:val="24"/>
        </w:rPr>
        <w:t xml:space="preserve"> – its employees are </w:t>
      </w:r>
      <w:r w:rsidR="0048307E" w:rsidRPr="00510231">
        <w:rPr>
          <w:rFonts w:ascii="Times New Roman" w:hAnsi="Times New Roman" w:cs="Times New Roman"/>
          <w:sz w:val="24"/>
          <w:szCs w:val="24"/>
        </w:rPr>
        <w:t xml:space="preserve">union members.  </w:t>
      </w:r>
      <w:r w:rsidRPr="00510231">
        <w:rPr>
          <w:rFonts w:ascii="Times New Roman" w:hAnsi="Times New Roman" w:cs="Times New Roman"/>
          <w:sz w:val="24"/>
          <w:szCs w:val="24"/>
        </w:rPr>
        <w:t>21</w:t>
      </w:r>
      <w:r w:rsidRPr="00510231">
        <w:rPr>
          <w:rFonts w:ascii="Times New Roman" w:hAnsi="Times New Roman" w:cs="Times New Roman"/>
          <w:sz w:val="24"/>
          <w:szCs w:val="24"/>
          <w:vertAlign w:val="superscript"/>
        </w:rPr>
        <w:t>st</w:t>
      </w:r>
      <w:r w:rsidRPr="00510231">
        <w:rPr>
          <w:rFonts w:ascii="Times New Roman" w:hAnsi="Times New Roman" w:cs="Times New Roman"/>
          <w:sz w:val="24"/>
          <w:szCs w:val="24"/>
        </w:rPr>
        <w:t xml:space="preserve"> Century is currently engaged in a bid process to become the sole owner of this </w:t>
      </w:r>
      <w:r w:rsidR="00F10DBA" w:rsidRPr="00510231">
        <w:rPr>
          <w:rFonts w:ascii="Times New Roman" w:hAnsi="Times New Roman" w:cs="Times New Roman"/>
          <w:sz w:val="24"/>
          <w:szCs w:val="24"/>
        </w:rPr>
        <w:t xml:space="preserve">printing </w:t>
      </w:r>
      <w:r w:rsidRPr="00510231">
        <w:rPr>
          <w:rFonts w:ascii="Times New Roman" w:hAnsi="Times New Roman" w:cs="Times New Roman"/>
          <w:sz w:val="24"/>
          <w:szCs w:val="24"/>
        </w:rPr>
        <w:t xml:space="preserve">company.  </w:t>
      </w:r>
    </w:p>
    <w:p w:rsidR="003F3498" w:rsidRPr="00510231" w:rsidRDefault="003F3498" w:rsidP="008C42A7">
      <w:pPr>
        <w:spacing w:line="240" w:lineRule="auto"/>
        <w:ind w:firstLine="720"/>
        <w:rPr>
          <w:rFonts w:ascii="Times New Roman" w:hAnsi="Times New Roman" w:cs="Times New Roman"/>
          <w:sz w:val="24"/>
          <w:szCs w:val="24"/>
        </w:rPr>
      </w:pPr>
      <w:r w:rsidRPr="00510231">
        <w:rPr>
          <w:rFonts w:ascii="Times New Roman" w:hAnsi="Times New Roman" w:cs="Times New Roman"/>
          <w:sz w:val="24"/>
          <w:szCs w:val="24"/>
        </w:rPr>
        <w:t>Marcia L. Eagle is the new General Counsel of 21</w:t>
      </w:r>
      <w:r w:rsidRPr="00510231">
        <w:rPr>
          <w:rFonts w:ascii="Times New Roman" w:hAnsi="Times New Roman" w:cs="Times New Roman"/>
          <w:sz w:val="24"/>
          <w:szCs w:val="24"/>
          <w:vertAlign w:val="superscript"/>
        </w:rPr>
        <w:t>st</w:t>
      </w:r>
      <w:r w:rsidRPr="00510231">
        <w:rPr>
          <w:rFonts w:ascii="Times New Roman" w:hAnsi="Times New Roman" w:cs="Times New Roman"/>
          <w:sz w:val="24"/>
          <w:szCs w:val="24"/>
        </w:rPr>
        <w:t xml:space="preserve"> Century.  She brings excellent experience from service in both private and publicly held companies, which were all robust in terms of </w:t>
      </w:r>
      <w:r w:rsidR="00F10DBA" w:rsidRPr="00510231">
        <w:rPr>
          <w:rFonts w:ascii="Times New Roman" w:hAnsi="Times New Roman" w:cs="Times New Roman"/>
          <w:sz w:val="24"/>
          <w:szCs w:val="24"/>
        </w:rPr>
        <w:t xml:space="preserve">offering </w:t>
      </w:r>
      <w:r w:rsidRPr="00510231">
        <w:rPr>
          <w:rFonts w:ascii="Times New Roman" w:hAnsi="Times New Roman" w:cs="Times New Roman"/>
          <w:sz w:val="24"/>
          <w:szCs w:val="24"/>
        </w:rPr>
        <w:t xml:space="preserve">various </w:t>
      </w:r>
      <w:r w:rsidR="00F371D0" w:rsidRPr="00510231">
        <w:rPr>
          <w:rFonts w:ascii="Times New Roman" w:hAnsi="Times New Roman" w:cs="Times New Roman"/>
          <w:sz w:val="24"/>
          <w:szCs w:val="24"/>
        </w:rPr>
        <w:t>employee benefit</w:t>
      </w:r>
      <w:r w:rsidRPr="00510231">
        <w:rPr>
          <w:rFonts w:ascii="Times New Roman" w:hAnsi="Times New Roman" w:cs="Times New Roman"/>
          <w:sz w:val="24"/>
          <w:szCs w:val="24"/>
        </w:rPr>
        <w:t xml:space="preserve"> </w:t>
      </w:r>
      <w:r w:rsidR="00F371D0" w:rsidRPr="00510231">
        <w:rPr>
          <w:rFonts w:ascii="Times New Roman" w:hAnsi="Times New Roman" w:cs="Times New Roman"/>
          <w:sz w:val="24"/>
          <w:szCs w:val="24"/>
        </w:rPr>
        <w:t xml:space="preserve">/retirement </w:t>
      </w:r>
      <w:r w:rsidRPr="00510231">
        <w:rPr>
          <w:rFonts w:ascii="Times New Roman" w:hAnsi="Times New Roman" w:cs="Times New Roman"/>
          <w:sz w:val="24"/>
          <w:szCs w:val="24"/>
        </w:rPr>
        <w:t xml:space="preserve">programs and </w:t>
      </w:r>
      <w:r w:rsidR="00F10DBA" w:rsidRPr="00510231">
        <w:rPr>
          <w:rFonts w:ascii="Times New Roman" w:hAnsi="Times New Roman" w:cs="Times New Roman"/>
          <w:sz w:val="24"/>
          <w:szCs w:val="24"/>
        </w:rPr>
        <w:t xml:space="preserve">were </w:t>
      </w:r>
      <w:r w:rsidRPr="00510231">
        <w:rPr>
          <w:rFonts w:ascii="Times New Roman" w:hAnsi="Times New Roman" w:cs="Times New Roman"/>
          <w:sz w:val="24"/>
          <w:szCs w:val="24"/>
        </w:rPr>
        <w:t xml:space="preserve">supported by cutting edge </w:t>
      </w:r>
      <w:r w:rsidR="00F10DBA" w:rsidRPr="00510231">
        <w:rPr>
          <w:rFonts w:ascii="Times New Roman" w:hAnsi="Times New Roman" w:cs="Times New Roman"/>
          <w:sz w:val="24"/>
          <w:szCs w:val="24"/>
        </w:rPr>
        <w:t>internal legal</w:t>
      </w:r>
      <w:r w:rsidRPr="00510231">
        <w:rPr>
          <w:rFonts w:ascii="Times New Roman" w:hAnsi="Times New Roman" w:cs="Times New Roman"/>
          <w:sz w:val="24"/>
          <w:szCs w:val="24"/>
        </w:rPr>
        <w:t xml:space="preserve"> counsel and HR personnel.  </w:t>
      </w:r>
      <w:r w:rsidR="00F10DBA" w:rsidRPr="00510231">
        <w:rPr>
          <w:rFonts w:ascii="Times New Roman" w:hAnsi="Times New Roman" w:cs="Times New Roman"/>
          <w:sz w:val="24"/>
          <w:szCs w:val="24"/>
        </w:rPr>
        <w:t>Marcia</w:t>
      </w:r>
      <w:r w:rsidRPr="00510231">
        <w:rPr>
          <w:rFonts w:ascii="Times New Roman" w:hAnsi="Times New Roman" w:cs="Times New Roman"/>
          <w:sz w:val="24"/>
          <w:szCs w:val="24"/>
        </w:rPr>
        <w:t xml:space="preserve"> is </w:t>
      </w:r>
      <w:r w:rsidR="00F10DBA" w:rsidRPr="00510231">
        <w:rPr>
          <w:rFonts w:ascii="Times New Roman" w:hAnsi="Times New Roman" w:cs="Times New Roman"/>
          <w:sz w:val="24"/>
          <w:szCs w:val="24"/>
        </w:rPr>
        <w:t xml:space="preserve">concerned, although not necessarily surprised, about the informal governance structure surrounding the Plans and the low priority to which the Board has assigned the Plans’ importance.  In fact, as part of her interview process for </w:t>
      </w:r>
      <w:r w:rsidR="00F371D0" w:rsidRPr="00510231">
        <w:rPr>
          <w:rFonts w:ascii="Times New Roman" w:hAnsi="Times New Roman" w:cs="Times New Roman"/>
          <w:sz w:val="24"/>
          <w:szCs w:val="24"/>
        </w:rPr>
        <w:t xml:space="preserve">her </w:t>
      </w:r>
      <w:r w:rsidR="00D10AB4">
        <w:rPr>
          <w:rFonts w:ascii="Times New Roman" w:hAnsi="Times New Roman" w:cs="Times New Roman"/>
          <w:sz w:val="24"/>
          <w:szCs w:val="24"/>
        </w:rPr>
        <w:t>position several</w:t>
      </w:r>
      <w:r w:rsidR="00F10DBA" w:rsidRPr="00510231">
        <w:rPr>
          <w:rFonts w:ascii="Times New Roman" w:hAnsi="Times New Roman" w:cs="Times New Roman"/>
          <w:sz w:val="24"/>
          <w:szCs w:val="24"/>
        </w:rPr>
        <w:t xml:space="preserve"> months earlier, she had been confidentially </w:t>
      </w:r>
      <w:r w:rsidR="0048307E" w:rsidRPr="00510231">
        <w:rPr>
          <w:rFonts w:ascii="Times New Roman" w:hAnsi="Times New Roman" w:cs="Times New Roman"/>
          <w:sz w:val="24"/>
          <w:szCs w:val="24"/>
        </w:rPr>
        <w:t xml:space="preserve">told </w:t>
      </w:r>
      <w:r w:rsidR="00F10DBA" w:rsidRPr="00510231">
        <w:rPr>
          <w:rFonts w:ascii="Times New Roman" w:hAnsi="Times New Roman" w:cs="Times New Roman"/>
          <w:sz w:val="24"/>
          <w:szCs w:val="24"/>
        </w:rPr>
        <w:t xml:space="preserve">by a senior Board member that “perhaps we need to look at the retirement plans </w:t>
      </w:r>
      <w:r w:rsidR="00F371D0" w:rsidRPr="00510231">
        <w:rPr>
          <w:rFonts w:ascii="Times New Roman" w:hAnsi="Times New Roman" w:cs="Times New Roman"/>
          <w:sz w:val="24"/>
          <w:szCs w:val="24"/>
        </w:rPr>
        <w:t xml:space="preserve">anew </w:t>
      </w:r>
      <w:r w:rsidR="00F10DBA" w:rsidRPr="00510231">
        <w:rPr>
          <w:rFonts w:ascii="Times New Roman" w:hAnsi="Times New Roman" w:cs="Times New Roman"/>
          <w:sz w:val="24"/>
          <w:szCs w:val="24"/>
        </w:rPr>
        <w:t xml:space="preserve">from a liability perspective.  We spend so much time on strategy and the business and the stock price that we sometimes don’t pay attention to other areas”.  Apparently, a string of </w:t>
      </w:r>
      <w:r w:rsidR="00F10DBA" w:rsidRPr="00D10AB4">
        <w:rPr>
          <w:rFonts w:ascii="Times New Roman" w:hAnsi="Times New Roman" w:cs="Times New Roman"/>
          <w:sz w:val="24"/>
          <w:szCs w:val="24"/>
          <w:u w:val="single"/>
        </w:rPr>
        <w:t>Wall Street Journal</w:t>
      </w:r>
      <w:r w:rsidR="00F10DBA" w:rsidRPr="00510231">
        <w:rPr>
          <w:rFonts w:ascii="Times New Roman" w:hAnsi="Times New Roman" w:cs="Times New Roman"/>
          <w:sz w:val="24"/>
          <w:szCs w:val="24"/>
        </w:rPr>
        <w:t xml:space="preserve"> articles over the preceding years had finally caught his attention. </w:t>
      </w:r>
      <w:r w:rsidR="0048307E" w:rsidRPr="00510231">
        <w:rPr>
          <w:rFonts w:ascii="Times New Roman" w:hAnsi="Times New Roman" w:cs="Times New Roman"/>
          <w:sz w:val="24"/>
          <w:szCs w:val="24"/>
        </w:rPr>
        <w:t xml:space="preserve"> The culture of 21</w:t>
      </w:r>
      <w:r w:rsidR="0048307E" w:rsidRPr="00510231">
        <w:rPr>
          <w:rFonts w:ascii="Times New Roman" w:hAnsi="Times New Roman" w:cs="Times New Roman"/>
          <w:sz w:val="24"/>
          <w:szCs w:val="24"/>
          <w:vertAlign w:val="superscript"/>
        </w:rPr>
        <w:t>st</w:t>
      </w:r>
      <w:r w:rsidR="0048307E" w:rsidRPr="00510231">
        <w:rPr>
          <w:rFonts w:ascii="Times New Roman" w:hAnsi="Times New Roman" w:cs="Times New Roman"/>
          <w:sz w:val="24"/>
          <w:szCs w:val="24"/>
        </w:rPr>
        <w:t xml:space="preserve"> Cent</w:t>
      </w:r>
      <w:r w:rsidR="00D10AB4">
        <w:rPr>
          <w:rFonts w:ascii="Times New Roman" w:hAnsi="Times New Roman" w:cs="Times New Roman"/>
          <w:sz w:val="24"/>
          <w:szCs w:val="24"/>
        </w:rPr>
        <w:t>ury at both the management and B</w:t>
      </w:r>
      <w:r w:rsidR="0048307E" w:rsidRPr="00510231">
        <w:rPr>
          <w:rFonts w:ascii="Times New Roman" w:hAnsi="Times New Roman" w:cs="Times New Roman"/>
          <w:sz w:val="24"/>
          <w:szCs w:val="24"/>
        </w:rPr>
        <w:t xml:space="preserve">oard level, however, remained very much enamored of stock and stock options and </w:t>
      </w:r>
      <w:r w:rsidR="00F371D0" w:rsidRPr="00510231">
        <w:rPr>
          <w:rFonts w:ascii="Times New Roman" w:hAnsi="Times New Roman" w:cs="Times New Roman"/>
          <w:sz w:val="24"/>
          <w:szCs w:val="24"/>
        </w:rPr>
        <w:t xml:space="preserve">quarterly earnings and </w:t>
      </w:r>
      <w:r w:rsidR="0048307E" w:rsidRPr="00510231">
        <w:rPr>
          <w:rFonts w:ascii="Times New Roman" w:hAnsi="Times New Roman" w:cs="Times New Roman"/>
          <w:sz w:val="24"/>
          <w:szCs w:val="24"/>
        </w:rPr>
        <w:t xml:space="preserve">viewed the Plans as a necessary part of doing business and retaining/hiring employees.  </w:t>
      </w:r>
    </w:p>
    <w:p w:rsidR="00F10DBA" w:rsidRPr="00510231" w:rsidRDefault="00F10DBA" w:rsidP="008C42A7">
      <w:pPr>
        <w:spacing w:line="240" w:lineRule="auto"/>
        <w:ind w:firstLine="720"/>
        <w:rPr>
          <w:rFonts w:ascii="Times New Roman" w:hAnsi="Times New Roman" w:cs="Times New Roman"/>
          <w:sz w:val="24"/>
          <w:szCs w:val="24"/>
        </w:rPr>
      </w:pPr>
      <w:r w:rsidRPr="00510231">
        <w:rPr>
          <w:rFonts w:ascii="Times New Roman" w:hAnsi="Times New Roman" w:cs="Times New Roman"/>
          <w:sz w:val="24"/>
          <w:szCs w:val="24"/>
        </w:rPr>
        <w:lastRenderedPageBreak/>
        <w:t>Marcia, with the approval of the CEO, immersed herself in the Plans’ history and operations, the division of responsibilities  undertaken internally at 21</w:t>
      </w:r>
      <w:r w:rsidRPr="00510231">
        <w:rPr>
          <w:rFonts w:ascii="Times New Roman" w:hAnsi="Times New Roman" w:cs="Times New Roman"/>
          <w:sz w:val="24"/>
          <w:szCs w:val="24"/>
          <w:vertAlign w:val="superscript"/>
        </w:rPr>
        <w:t>st</w:t>
      </w:r>
      <w:r w:rsidRPr="00510231">
        <w:rPr>
          <w:rFonts w:ascii="Times New Roman" w:hAnsi="Times New Roman" w:cs="Times New Roman"/>
          <w:sz w:val="24"/>
          <w:szCs w:val="24"/>
        </w:rPr>
        <w:t xml:space="preserve"> Century and by outside financial consultants, the vendor contracts, Plan documentation, and of course, the Board minutes.  </w:t>
      </w:r>
      <w:r w:rsidR="00F371D0" w:rsidRPr="00510231">
        <w:rPr>
          <w:rFonts w:ascii="Times New Roman" w:hAnsi="Times New Roman" w:cs="Times New Roman"/>
          <w:sz w:val="24"/>
          <w:szCs w:val="24"/>
        </w:rPr>
        <w:t xml:space="preserve"> </w:t>
      </w:r>
    </w:p>
    <w:p w:rsidR="00F371D0" w:rsidRPr="00510231" w:rsidRDefault="00F371D0" w:rsidP="008C42A7">
      <w:pPr>
        <w:spacing w:line="240" w:lineRule="auto"/>
        <w:ind w:firstLine="720"/>
        <w:rPr>
          <w:rFonts w:ascii="Times New Roman" w:hAnsi="Times New Roman" w:cs="Times New Roman"/>
          <w:sz w:val="24"/>
          <w:szCs w:val="24"/>
        </w:rPr>
      </w:pPr>
      <w:r w:rsidRPr="00510231">
        <w:rPr>
          <w:rFonts w:ascii="Times New Roman" w:hAnsi="Times New Roman" w:cs="Times New Roman"/>
          <w:sz w:val="24"/>
          <w:szCs w:val="24"/>
        </w:rPr>
        <w:t>She is going to raise the following points at today’s Board meeting:</w:t>
      </w:r>
    </w:p>
    <w:p w:rsidR="00F371D0" w:rsidRPr="00510231" w:rsidRDefault="00F371D0" w:rsidP="008C42A7">
      <w:pPr>
        <w:spacing w:line="240" w:lineRule="auto"/>
        <w:ind w:firstLine="720"/>
        <w:rPr>
          <w:rFonts w:ascii="Times New Roman" w:hAnsi="Times New Roman" w:cs="Times New Roman"/>
          <w:sz w:val="24"/>
          <w:szCs w:val="24"/>
        </w:rPr>
      </w:pPr>
      <w:r w:rsidRPr="00510231">
        <w:rPr>
          <w:rFonts w:ascii="Times New Roman" w:hAnsi="Times New Roman" w:cs="Times New Roman"/>
          <w:sz w:val="24"/>
          <w:szCs w:val="24"/>
        </w:rPr>
        <w:t xml:space="preserve">1.   The Board has significant fiduciary liability with regard to the administration and the investment aspects of the Plans.  </w:t>
      </w:r>
    </w:p>
    <w:p w:rsidR="00F371D0" w:rsidRPr="00510231" w:rsidRDefault="00F371D0" w:rsidP="00510231">
      <w:pPr>
        <w:pStyle w:val="ListParagraph"/>
        <w:numPr>
          <w:ilvl w:val="0"/>
          <w:numId w:val="2"/>
        </w:numPr>
        <w:spacing w:line="240" w:lineRule="auto"/>
        <w:rPr>
          <w:rFonts w:ascii="Times New Roman" w:hAnsi="Times New Roman" w:cs="Times New Roman"/>
          <w:sz w:val="24"/>
          <w:szCs w:val="24"/>
        </w:rPr>
      </w:pPr>
      <w:r w:rsidRPr="00510231">
        <w:rPr>
          <w:rFonts w:ascii="Times New Roman" w:hAnsi="Times New Roman" w:cs="Times New Roman"/>
          <w:sz w:val="24"/>
          <w:szCs w:val="24"/>
        </w:rPr>
        <w:t>The Plan documents each name the Company as the Administrator and as the Named Fiduciary.  First Global Bank (which also provides the lead banking line of credit) is a passive, directed trustee with virtually no powers or authority beyond tha</w:t>
      </w:r>
      <w:r w:rsidR="00D10AB4">
        <w:rPr>
          <w:rFonts w:ascii="Times New Roman" w:hAnsi="Times New Roman" w:cs="Times New Roman"/>
          <w:sz w:val="24"/>
          <w:szCs w:val="24"/>
        </w:rPr>
        <w:t>t required by state trust law.</w:t>
      </w:r>
    </w:p>
    <w:p w:rsidR="00F371D0" w:rsidRPr="00510231" w:rsidRDefault="00F371D0" w:rsidP="00510231">
      <w:pPr>
        <w:pStyle w:val="ListParagraph"/>
        <w:numPr>
          <w:ilvl w:val="0"/>
          <w:numId w:val="2"/>
        </w:numPr>
        <w:spacing w:line="240" w:lineRule="auto"/>
        <w:rPr>
          <w:rFonts w:ascii="Times New Roman" w:hAnsi="Times New Roman" w:cs="Times New Roman"/>
          <w:sz w:val="24"/>
          <w:szCs w:val="24"/>
        </w:rPr>
      </w:pPr>
      <w:r w:rsidRPr="00510231">
        <w:rPr>
          <w:rFonts w:ascii="Times New Roman" w:hAnsi="Times New Roman" w:cs="Times New Roman"/>
          <w:sz w:val="24"/>
          <w:szCs w:val="24"/>
        </w:rPr>
        <w:t xml:space="preserve">There is no internal Administrative Committee, Investment Committee, or Plan Committee.   </w:t>
      </w:r>
    </w:p>
    <w:p w:rsidR="00F371D0" w:rsidRPr="00510231" w:rsidRDefault="005F778E" w:rsidP="0051023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Various e</w:t>
      </w:r>
      <w:r w:rsidR="00D10AB4">
        <w:rPr>
          <w:rFonts w:ascii="Times New Roman" w:hAnsi="Times New Roman" w:cs="Times New Roman"/>
          <w:sz w:val="24"/>
          <w:szCs w:val="24"/>
        </w:rPr>
        <w:t>xe</w:t>
      </w:r>
      <w:r w:rsidR="00F371D0" w:rsidRPr="00510231">
        <w:rPr>
          <w:rFonts w:ascii="Times New Roman" w:hAnsi="Times New Roman" w:cs="Times New Roman"/>
          <w:sz w:val="24"/>
          <w:szCs w:val="24"/>
        </w:rPr>
        <w:t>cutives</w:t>
      </w:r>
      <w:r w:rsidR="00F17C66">
        <w:rPr>
          <w:rFonts w:ascii="Times New Roman" w:hAnsi="Times New Roman" w:cs="Times New Roman"/>
          <w:sz w:val="24"/>
          <w:szCs w:val="24"/>
        </w:rPr>
        <w:t xml:space="preserve"> </w:t>
      </w:r>
      <w:r w:rsidR="00F371D0" w:rsidRPr="00510231">
        <w:rPr>
          <w:rFonts w:ascii="Times New Roman" w:hAnsi="Times New Roman" w:cs="Times New Roman"/>
          <w:sz w:val="24"/>
          <w:szCs w:val="24"/>
        </w:rPr>
        <w:t xml:space="preserve">from Finance, Treasury, Legal and HR Departments handle day to day </w:t>
      </w:r>
      <w:r w:rsidR="001A6C07" w:rsidRPr="00510231">
        <w:rPr>
          <w:rFonts w:ascii="Times New Roman" w:hAnsi="Times New Roman" w:cs="Times New Roman"/>
          <w:sz w:val="24"/>
          <w:szCs w:val="24"/>
        </w:rPr>
        <w:t xml:space="preserve">administrative and investment matters under </w:t>
      </w:r>
      <w:r w:rsidR="001A6C07" w:rsidRPr="00D10AB4">
        <w:rPr>
          <w:rFonts w:ascii="Times New Roman" w:hAnsi="Times New Roman" w:cs="Times New Roman"/>
          <w:sz w:val="24"/>
          <w:szCs w:val="24"/>
          <w:u w:val="single"/>
        </w:rPr>
        <w:t>no</w:t>
      </w:r>
      <w:r w:rsidR="001A6C07" w:rsidRPr="00510231">
        <w:rPr>
          <w:rFonts w:ascii="Times New Roman" w:hAnsi="Times New Roman" w:cs="Times New Roman"/>
          <w:sz w:val="24"/>
          <w:szCs w:val="24"/>
        </w:rPr>
        <w:t xml:space="preserve"> formal guidance or direction.  </w:t>
      </w:r>
    </w:p>
    <w:p w:rsidR="00796A5B" w:rsidRPr="00510231" w:rsidRDefault="00796A5B" w:rsidP="00510231">
      <w:pPr>
        <w:spacing w:line="240" w:lineRule="auto"/>
        <w:rPr>
          <w:rFonts w:ascii="Times New Roman" w:hAnsi="Times New Roman" w:cs="Times New Roman"/>
          <w:sz w:val="24"/>
          <w:szCs w:val="24"/>
        </w:rPr>
      </w:pPr>
      <w:r w:rsidRPr="00510231">
        <w:rPr>
          <w:rFonts w:ascii="Times New Roman" w:hAnsi="Times New Roman" w:cs="Times New Roman"/>
          <w:sz w:val="24"/>
          <w:szCs w:val="24"/>
        </w:rPr>
        <w:t xml:space="preserve">In other words, the Board has significant </w:t>
      </w:r>
      <w:r w:rsidRPr="00D10AB4">
        <w:rPr>
          <w:rFonts w:ascii="Times New Roman" w:hAnsi="Times New Roman" w:cs="Times New Roman"/>
          <w:sz w:val="24"/>
          <w:szCs w:val="24"/>
          <w:u w:val="single"/>
        </w:rPr>
        <w:t>de</w:t>
      </w:r>
      <w:r w:rsidRPr="00510231">
        <w:rPr>
          <w:rFonts w:ascii="Times New Roman" w:hAnsi="Times New Roman" w:cs="Times New Roman"/>
          <w:sz w:val="24"/>
          <w:szCs w:val="24"/>
        </w:rPr>
        <w:t xml:space="preserve"> </w:t>
      </w:r>
      <w:r w:rsidRPr="00D10AB4">
        <w:rPr>
          <w:rFonts w:ascii="Times New Roman" w:hAnsi="Times New Roman" w:cs="Times New Roman"/>
          <w:sz w:val="24"/>
          <w:szCs w:val="24"/>
          <w:u w:val="single"/>
        </w:rPr>
        <w:t>facto</w:t>
      </w:r>
      <w:r w:rsidRPr="00510231">
        <w:rPr>
          <w:rFonts w:ascii="Times New Roman" w:hAnsi="Times New Roman" w:cs="Times New Roman"/>
          <w:sz w:val="24"/>
          <w:szCs w:val="24"/>
        </w:rPr>
        <w:t xml:space="preserve"> </w:t>
      </w:r>
      <w:r w:rsidR="002A43D6">
        <w:rPr>
          <w:rFonts w:ascii="Times New Roman" w:hAnsi="Times New Roman" w:cs="Times New Roman"/>
          <w:sz w:val="24"/>
          <w:szCs w:val="24"/>
        </w:rPr>
        <w:t xml:space="preserve">authority </w:t>
      </w:r>
      <w:r w:rsidR="00D10AB4">
        <w:rPr>
          <w:rFonts w:ascii="Times New Roman" w:hAnsi="Times New Roman" w:cs="Times New Roman"/>
          <w:sz w:val="24"/>
          <w:szCs w:val="24"/>
        </w:rPr>
        <w:t xml:space="preserve">and responsibility with little oversight or </w:t>
      </w:r>
      <w:r w:rsidRPr="00510231">
        <w:rPr>
          <w:rFonts w:ascii="Times New Roman" w:hAnsi="Times New Roman" w:cs="Times New Roman"/>
          <w:sz w:val="24"/>
          <w:szCs w:val="24"/>
        </w:rPr>
        <w:t xml:space="preserve">control.   </w:t>
      </w:r>
    </w:p>
    <w:p w:rsidR="00F10DBA" w:rsidRPr="00510231" w:rsidRDefault="001A6C07" w:rsidP="008C42A7">
      <w:pPr>
        <w:spacing w:line="240" w:lineRule="auto"/>
        <w:ind w:firstLine="720"/>
        <w:rPr>
          <w:rFonts w:ascii="Times New Roman" w:hAnsi="Times New Roman" w:cs="Times New Roman"/>
          <w:sz w:val="24"/>
          <w:szCs w:val="24"/>
        </w:rPr>
      </w:pPr>
      <w:r w:rsidRPr="00510231">
        <w:rPr>
          <w:rFonts w:ascii="Times New Roman" w:hAnsi="Times New Roman" w:cs="Times New Roman"/>
          <w:sz w:val="24"/>
          <w:szCs w:val="24"/>
        </w:rPr>
        <w:t xml:space="preserve">2.  Long Term Returns, Inc., the financial firm that has helped to establish the Plans, answers questions, and conducts annual meetings with employees, charges an asset management fee for “doing it all”.  The fine print, however, severely limits the nature and level of legal liability assumed by Long Term.  </w:t>
      </w:r>
    </w:p>
    <w:p w:rsidR="001A6C07" w:rsidRPr="00510231" w:rsidRDefault="001A6C07" w:rsidP="008C42A7">
      <w:pPr>
        <w:spacing w:line="240" w:lineRule="auto"/>
        <w:ind w:firstLine="720"/>
        <w:rPr>
          <w:rFonts w:ascii="Times New Roman" w:hAnsi="Times New Roman" w:cs="Times New Roman"/>
          <w:sz w:val="24"/>
          <w:szCs w:val="24"/>
        </w:rPr>
      </w:pPr>
      <w:r w:rsidRPr="00510231">
        <w:rPr>
          <w:rFonts w:ascii="Times New Roman" w:hAnsi="Times New Roman" w:cs="Times New Roman"/>
          <w:sz w:val="24"/>
          <w:szCs w:val="24"/>
        </w:rPr>
        <w:t xml:space="preserve">3.  The funds available in the Plans are of different share classes, and have varying internal operating expenses.  Some pay 12b-1 or other forms of revenue sharing, others do not.  </w:t>
      </w:r>
      <w:r w:rsidR="005F778E">
        <w:rPr>
          <w:rFonts w:ascii="Times New Roman" w:hAnsi="Times New Roman" w:cs="Times New Roman"/>
          <w:sz w:val="24"/>
          <w:szCs w:val="24"/>
        </w:rPr>
        <w:t xml:space="preserve"> Approximately half</w:t>
      </w:r>
      <w:r w:rsidR="00D62282" w:rsidRPr="00510231">
        <w:rPr>
          <w:rFonts w:ascii="Times New Roman" w:hAnsi="Times New Roman" w:cs="Times New Roman"/>
          <w:sz w:val="24"/>
          <w:szCs w:val="24"/>
        </w:rPr>
        <w:t xml:space="preserve"> of the Funds are offered by a Long Term affiliate. </w:t>
      </w:r>
    </w:p>
    <w:p w:rsidR="008A6AA4" w:rsidRDefault="00D62282" w:rsidP="008A6AA4">
      <w:pPr>
        <w:spacing w:after="0" w:line="240" w:lineRule="auto"/>
        <w:ind w:firstLine="720"/>
        <w:rPr>
          <w:rFonts w:ascii="Times New Roman" w:hAnsi="Times New Roman" w:cs="Times New Roman"/>
          <w:sz w:val="24"/>
          <w:szCs w:val="24"/>
        </w:rPr>
      </w:pPr>
      <w:r w:rsidRPr="00510231">
        <w:rPr>
          <w:rFonts w:ascii="Times New Roman" w:hAnsi="Times New Roman" w:cs="Times New Roman"/>
          <w:sz w:val="24"/>
          <w:szCs w:val="24"/>
        </w:rPr>
        <w:t xml:space="preserve">4.  Marcia has also noted </w:t>
      </w:r>
      <w:r w:rsidR="00DF4DFE" w:rsidRPr="00510231">
        <w:rPr>
          <w:rFonts w:ascii="Times New Roman" w:hAnsi="Times New Roman" w:cs="Times New Roman"/>
          <w:sz w:val="24"/>
          <w:szCs w:val="24"/>
        </w:rPr>
        <w:t xml:space="preserve">many </w:t>
      </w:r>
      <w:r w:rsidRPr="00510231">
        <w:rPr>
          <w:rFonts w:ascii="Times New Roman" w:hAnsi="Times New Roman" w:cs="Times New Roman"/>
          <w:sz w:val="24"/>
          <w:szCs w:val="24"/>
        </w:rPr>
        <w:t>instances over the preceding 5 years where there ha</w:t>
      </w:r>
      <w:r w:rsidR="00DF4DFE" w:rsidRPr="00510231">
        <w:rPr>
          <w:rFonts w:ascii="Times New Roman" w:hAnsi="Times New Roman" w:cs="Times New Roman"/>
          <w:sz w:val="24"/>
          <w:szCs w:val="24"/>
        </w:rPr>
        <w:t xml:space="preserve">ve </w:t>
      </w:r>
      <w:r w:rsidRPr="00510231">
        <w:rPr>
          <w:rFonts w:ascii="Times New Roman" w:hAnsi="Times New Roman" w:cs="Times New Roman"/>
          <w:sz w:val="24"/>
          <w:szCs w:val="24"/>
        </w:rPr>
        <w:t xml:space="preserve">been </w:t>
      </w:r>
      <w:proofErr w:type="gramStart"/>
      <w:r w:rsidRPr="00510231">
        <w:rPr>
          <w:rFonts w:ascii="Times New Roman" w:hAnsi="Times New Roman" w:cs="Times New Roman"/>
          <w:sz w:val="24"/>
          <w:szCs w:val="24"/>
        </w:rPr>
        <w:t xml:space="preserve">questions </w:t>
      </w:r>
      <w:r w:rsidR="00DF4DFE" w:rsidRPr="00510231">
        <w:rPr>
          <w:rFonts w:ascii="Times New Roman" w:hAnsi="Times New Roman" w:cs="Times New Roman"/>
          <w:sz w:val="24"/>
          <w:szCs w:val="24"/>
        </w:rPr>
        <w:t xml:space="preserve"> about</w:t>
      </w:r>
      <w:proofErr w:type="gramEnd"/>
      <w:r w:rsidR="00DF4DFE" w:rsidRPr="00510231">
        <w:rPr>
          <w:rFonts w:ascii="Times New Roman" w:hAnsi="Times New Roman" w:cs="Times New Roman"/>
          <w:sz w:val="24"/>
          <w:szCs w:val="24"/>
        </w:rPr>
        <w:t xml:space="preserve"> the Plans with uncertain outcomes</w:t>
      </w:r>
      <w:r w:rsidR="0031333F">
        <w:rPr>
          <w:rFonts w:ascii="Times New Roman" w:hAnsi="Times New Roman" w:cs="Times New Roman"/>
          <w:sz w:val="24"/>
          <w:szCs w:val="24"/>
        </w:rPr>
        <w:t>.</w:t>
      </w:r>
      <w:r w:rsidR="00DF4DFE" w:rsidRPr="00510231">
        <w:rPr>
          <w:rFonts w:ascii="Times New Roman" w:hAnsi="Times New Roman" w:cs="Times New Roman"/>
          <w:sz w:val="24"/>
          <w:szCs w:val="24"/>
        </w:rPr>
        <w:t xml:space="preserve">  For example, there have been questions about the </w:t>
      </w:r>
      <w:r w:rsidRPr="00510231">
        <w:rPr>
          <w:rFonts w:ascii="Times New Roman" w:hAnsi="Times New Roman" w:cs="Times New Roman"/>
          <w:sz w:val="24"/>
          <w:szCs w:val="24"/>
        </w:rPr>
        <w:t>timing of 401(k) deposits, the resolution of QDROs from different states</w:t>
      </w:r>
      <w:proofErr w:type="gramStart"/>
      <w:r w:rsidRPr="00510231">
        <w:rPr>
          <w:rFonts w:ascii="Times New Roman" w:hAnsi="Times New Roman" w:cs="Times New Roman"/>
          <w:sz w:val="24"/>
          <w:szCs w:val="24"/>
        </w:rPr>
        <w:t xml:space="preserve">,  </w:t>
      </w:r>
      <w:r w:rsidR="00DF4DFE" w:rsidRPr="00510231">
        <w:rPr>
          <w:rFonts w:ascii="Times New Roman" w:hAnsi="Times New Roman" w:cs="Times New Roman"/>
          <w:sz w:val="24"/>
          <w:szCs w:val="24"/>
        </w:rPr>
        <w:t>the</w:t>
      </w:r>
      <w:proofErr w:type="gramEnd"/>
      <w:r w:rsidR="00DF4DFE" w:rsidRPr="00510231">
        <w:rPr>
          <w:rFonts w:ascii="Times New Roman" w:hAnsi="Times New Roman" w:cs="Times New Roman"/>
          <w:sz w:val="24"/>
          <w:szCs w:val="24"/>
        </w:rPr>
        <w:t xml:space="preserve"> availability of 401(k) loans or hardship withdrawals, </w:t>
      </w:r>
      <w:r w:rsidRPr="00510231">
        <w:rPr>
          <w:rFonts w:ascii="Times New Roman" w:hAnsi="Times New Roman" w:cs="Times New Roman"/>
          <w:sz w:val="24"/>
          <w:szCs w:val="24"/>
        </w:rPr>
        <w:t xml:space="preserve"> </w:t>
      </w:r>
      <w:r w:rsidR="00DF4DFE" w:rsidRPr="00510231">
        <w:rPr>
          <w:rFonts w:ascii="Times New Roman" w:hAnsi="Times New Roman" w:cs="Times New Roman"/>
          <w:sz w:val="24"/>
          <w:szCs w:val="24"/>
        </w:rPr>
        <w:t>and the overall “fairness” of the benefits provi</w:t>
      </w:r>
      <w:r w:rsidR="0031333F">
        <w:rPr>
          <w:rFonts w:ascii="Times New Roman" w:hAnsi="Times New Roman" w:cs="Times New Roman"/>
          <w:sz w:val="24"/>
          <w:szCs w:val="24"/>
        </w:rPr>
        <w:t xml:space="preserve">ded under each of the Plans </w:t>
      </w:r>
      <w:proofErr w:type="spellStart"/>
      <w:r w:rsidR="0031333F">
        <w:rPr>
          <w:rFonts w:ascii="Times New Roman" w:hAnsi="Times New Roman" w:cs="Times New Roman"/>
          <w:sz w:val="24"/>
          <w:szCs w:val="24"/>
        </w:rPr>
        <w:t>vis</w:t>
      </w:r>
      <w:proofErr w:type="spellEnd"/>
      <w:r w:rsidR="0031333F">
        <w:rPr>
          <w:rFonts w:ascii="Times New Roman" w:hAnsi="Times New Roman" w:cs="Times New Roman"/>
          <w:sz w:val="24"/>
          <w:szCs w:val="24"/>
        </w:rPr>
        <w:t>-a-</w:t>
      </w:r>
      <w:proofErr w:type="spellStart"/>
      <w:r w:rsidR="00DF4DFE" w:rsidRPr="00510231">
        <w:rPr>
          <w:rFonts w:ascii="Times New Roman" w:hAnsi="Times New Roman" w:cs="Times New Roman"/>
          <w:sz w:val="24"/>
          <w:szCs w:val="24"/>
        </w:rPr>
        <w:t>vis</w:t>
      </w:r>
      <w:proofErr w:type="spellEnd"/>
      <w:r w:rsidR="00DF4DFE" w:rsidRPr="00510231">
        <w:rPr>
          <w:rFonts w:ascii="Times New Roman" w:hAnsi="Times New Roman" w:cs="Times New Roman"/>
          <w:sz w:val="24"/>
          <w:szCs w:val="24"/>
        </w:rPr>
        <w:t xml:space="preserve"> the other. </w:t>
      </w:r>
    </w:p>
    <w:p w:rsidR="00D62282" w:rsidRPr="00510231" w:rsidRDefault="00DF4DFE" w:rsidP="008A6AA4">
      <w:pPr>
        <w:spacing w:after="0" w:line="240" w:lineRule="auto"/>
        <w:ind w:firstLine="720"/>
        <w:rPr>
          <w:rFonts w:ascii="Times New Roman" w:hAnsi="Times New Roman" w:cs="Times New Roman"/>
          <w:sz w:val="24"/>
          <w:szCs w:val="24"/>
        </w:rPr>
      </w:pPr>
      <w:r w:rsidRPr="00510231">
        <w:rPr>
          <w:rFonts w:ascii="Times New Roman" w:hAnsi="Times New Roman" w:cs="Times New Roman"/>
          <w:sz w:val="24"/>
          <w:szCs w:val="24"/>
        </w:rPr>
        <w:t xml:space="preserve"> </w:t>
      </w:r>
    </w:p>
    <w:p w:rsidR="00796A5B" w:rsidRDefault="00796A5B" w:rsidP="008A6AA4">
      <w:pPr>
        <w:spacing w:after="0" w:line="240" w:lineRule="auto"/>
        <w:ind w:firstLine="720"/>
        <w:rPr>
          <w:rFonts w:ascii="Times New Roman" w:hAnsi="Times New Roman" w:cs="Times New Roman"/>
          <w:sz w:val="24"/>
          <w:szCs w:val="24"/>
        </w:rPr>
      </w:pPr>
      <w:r w:rsidRPr="00510231">
        <w:rPr>
          <w:rFonts w:ascii="Times New Roman" w:hAnsi="Times New Roman" w:cs="Times New Roman"/>
          <w:sz w:val="24"/>
          <w:szCs w:val="24"/>
        </w:rPr>
        <w:t>Marcia is going to suggest that:</w:t>
      </w:r>
    </w:p>
    <w:p w:rsidR="008A6AA4" w:rsidRPr="00510231" w:rsidRDefault="008A6AA4" w:rsidP="008A6AA4">
      <w:pPr>
        <w:spacing w:after="0" w:line="240" w:lineRule="auto"/>
        <w:ind w:firstLine="720"/>
        <w:rPr>
          <w:rFonts w:ascii="Times New Roman" w:hAnsi="Times New Roman" w:cs="Times New Roman"/>
          <w:sz w:val="24"/>
          <w:szCs w:val="24"/>
        </w:rPr>
      </w:pPr>
    </w:p>
    <w:p w:rsidR="00796A5B" w:rsidRPr="008A6AA4" w:rsidRDefault="00796A5B" w:rsidP="008A6AA4">
      <w:pPr>
        <w:pStyle w:val="ListParagraph"/>
        <w:numPr>
          <w:ilvl w:val="0"/>
          <w:numId w:val="3"/>
        </w:numPr>
        <w:spacing w:after="0" w:line="240" w:lineRule="auto"/>
        <w:rPr>
          <w:rFonts w:ascii="Times New Roman" w:hAnsi="Times New Roman" w:cs="Times New Roman"/>
          <w:sz w:val="24"/>
          <w:szCs w:val="24"/>
        </w:rPr>
      </w:pPr>
      <w:r w:rsidRPr="008A6AA4">
        <w:rPr>
          <w:rFonts w:ascii="Times New Roman" w:hAnsi="Times New Roman" w:cs="Times New Roman"/>
          <w:sz w:val="24"/>
          <w:szCs w:val="24"/>
        </w:rPr>
        <w:t xml:space="preserve">The Plan formally </w:t>
      </w:r>
      <w:proofErr w:type="gramStart"/>
      <w:r w:rsidRPr="008A6AA4">
        <w:rPr>
          <w:rFonts w:ascii="Times New Roman" w:hAnsi="Times New Roman" w:cs="Times New Roman"/>
          <w:sz w:val="24"/>
          <w:szCs w:val="24"/>
        </w:rPr>
        <w:t>engage</w:t>
      </w:r>
      <w:proofErr w:type="gramEnd"/>
      <w:r w:rsidRPr="008A6AA4">
        <w:rPr>
          <w:rFonts w:ascii="Times New Roman" w:hAnsi="Times New Roman" w:cs="Times New Roman"/>
          <w:sz w:val="24"/>
          <w:szCs w:val="24"/>
        </w:rPr>
        <w:t xml:space="preserve"> a</w:t>
      </w:r>
      <w:r w:rsidR="0031333F">
        <w:rPr>
          <w:rFonts w:ascii="Times New Roman" w:hAnsi="Times New Roman" w:cs="Times New Roman"/>
          <w:sz w:val="24"/>
          <w:szCs w:val="24"/>
        </w:rPr>
        <w:t xml:space="preserve">n investment </w:t>
      </w:r>
      <w:r w:rsidRPr="008A6AA4">
        <w:rPr>
          <w:rFonts w:ascii="Times New Roman" w:hAnsi="Times New Roman" w:cs="Times New Roman"/>
          <w:sz w:val="24"/>
          <w:szCs w:val="24"/>
        </w:rPr>
        <w:t>adviser.</w:t>
      </w:r>
    </w:p>
    <w:p w:rsidR="008A6AA4" w:rsidRPr="008A6AA4" w:rsidRDefault="008A6AA4" w:rsidP="008A6AA4">
      <w:pPr>
        <w:pStyle w:val="ListParagraph"/>
        <w:spacing w:after="0" w:line="240" w:lineRule="auto"/>
        <w:ind w:left="1080"/>
        <w:rPr>
          <w:rFonts w:ascii="Times New Roman" w:hAnsi="Times New Roman" w:cs="Times New Roman"/>
          <w:sz w:val="24"/>
          <w:szCs w:val="24"/>
        </w:rPr>
      </w:pPr>
    </w:p>
    <w:p w:rsidR="008A6AA4" w:rsidRDefault="0031333F" w:rsidP="008A6AA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Plan formally </w:t>
      </w:r>
      <w:proofErr w:type="gramStart"/>
      <w:r>
        <w:rPr>
          <w:rFonts w:ascii="Times New Roman" w:hAnsi="Times New Roman" w:cs="Times New Roman"/>
          <w:sz w:val="24"/>
          <w:szCs w:val="24"/>
        </w:rPr>
        <w:t>engage</w:t>
      </w:r>
      <w:proofErr w:type="gramEnd"/>
      <w:r>
        <w:rPr>
          <w:rFonts w:ascii="Times New Roman" w:hAnsi="Times New Roman" w:cs="Times New Roman"/>
          <w:sz w:val="24"/>
          <w:szCs w:val="24"/>
        </w:rPr>
        <w:t xml:space="preserve"> a plan </w:t>
      </w:r>
      <w:r w:rsidR="00796A5B" w:rsidRPr="008A6AA4">
        <w:rPr>
          <w:rFonts w:ascii="Times New Roman" w:hAnsi="Times New Roman" w:cs="Times New Roman"/>
          <w:sz w:val="24"/>
          <w:szCs w:val="24"/>
        </w:rPr>
        <w:t xml:space="preserve">administrator. </w:t>
      </w:r>
    </w:p>
    <w:p w:rsidR="008A6AA4" w:rsidRPr="008A6AA4" w:rsidRDefault="008A6AA4" w:rsidP="008A6AA4">
      <w:pPr>
        <w:pStyle w:val="ListParagraph"/>
        <w:spacing w:after="0"/>
        <w:rPr>
          <w:rFonts w:ascii="Times New Roman" w:hAnsi="Times New Roman" w:cs="Times New Roman"/>
          <w:sz w:val="24"/>
          <w:szCs w:val="24"/>
        </w:rPr>
      </w:pPr>
    </w:p>
    <w:p w:rsidR="00796A5B" w:rsidRPr="008A6AA4" w:rsidRDefault="00796A5B" w:rsidP="008A6AA4">
      <w:pPr>
        <w:pStyle w:val="ListParagraph"/>
        <w:numPr>
          <w:ilvl w:val="0"/>
          <w:numId w:val="3"/>
        </w:numPr>
        <w:spacing w:after="0" w:line="240" w:lineRule="auto"/>
        <w:rPr>
          <w:rFonts w:ascii="Times New Roman" w:hAnsi="Times New Roman" w:cs="Times New Roman"/>
          <w:sz w:val="24"/>
          <w:szCs w:val="24"/>
        </w:rPr>
      </w:pPr>
      <w:r w:rsidRPr="008A6AA4">
        <w:rPr>
          <w:rFonts w:ascii="Times New Roman" w:hAnsi="Times New Roman" w:cs="Times New Roman"/>
          <w:sz w:val="24"/>
          <w:szCs w:val="24"/>
        </w:rPr>
        <w:lastRenderedPageBreak/>
        <w:t>21</w:t>
      </w:r>
      <w:r w:rsidRPr="008A6AA4">
        <w:rPr>
          <w:rFonts w:ascii="Times New Roman" w:hAnsi="Times New Roman" w:cs="Times New Roman"/>
          <w:sz w:val="24"/>
          <w:szCs w:val="24"/>
          <w:vertAlign w:val="superscript"/>
        </w:rPr>
        <w:t>st</w:t>
      </w:r>
      <w:r w:rsidRPr="008A6AA4">
        <w:rPr>
          <w:rFonts w:ascii="Times New Roman" w:hAnsi="Times New Roman" w:cs="Times New Roman"/>
          <w:sz w:val="24"/>
          <w:szCs w:val="24"/>
        </w:rPr>
        <w:t xml:space="preserve"> Century procures ERISA fiduciary insurance</w:t>
      </w:r>
      <w:r w:rsidR="008A6AA4" w:rsidRPr="008A6AA4">
        <w:rPr>
          <w:rFonts w:ascii="Times New Roman" w:hAnsi="Times New Roman" w:cs="Times New Roman"/>
          <w:sz w:val="24"/>
          <w:szCs w:val="24"/>
        </w:rPr>
        <w:t>.</w:t>
      </w:r>
      <w:r w:rsidRPr="008A6AA4">
        <w:rPr>
          <w:rFonts w:ascii="Times New Roman" w:hAnsi="Times New Roman" w:cs="Times New Roman"/>
          <w:sz w:val="24"/>
          <w:szCs w:val="24"/>
        </w:rPr>
        <w:t xml:space="preserve"> </w:t>
      </w:r>
    </w:p>
    <w:p w:rsidR="008A6AA4" w:rsidRPr="008A6AA4" w:rsidRDefault="008A6AA4" w:rsidP="008A6AA4">
      <w:pPr>
        <w:spacing w:after="0" w:line="240" w:lineRule="auto"/>
        <w:rPr>
          <w:rFonts w:ascii="Times New Roman" w:hAnsi="Times New Roman" w:cs="Times New Roman"/>
          <w:sz w:val="24"/>
          <w:szCs w:val="24"/>
        </w:rPr>
      </w:pPr>
    </w:p>
    <w:p w:rsidR="00796A5B" w:rsidRPr="00510231" w:rsidRDefault="008C42A7" w:rsidP="008A6AA4">
      <w:pPr>
        <w:spacing w:after="0" w:line="240" w:lineRule="auto"/>
        <w:rPr>
          <w:rFonts w:ascii="Times New Roman" w:hAnsi="Times New Roman" w:cs="Times New Roman"/>
          <w:sz w:val="24"/>
          <w:szCs w:val="24"/>
        </w:rPr>
      </w:pPr>
      <w:r>
        <w:rPr>
          <w:rFonts w:ascii="Times New Roman" w:hAnsi="Times New Roman" w:cs="Times New Roman"/>
          <w:sz w:val="24"/>
          <w:szCs w:val="24"/>
        </w:rPr>
        <w:tab/>
        <w:t>T</w:t>
      </w:r>
      <w:r w:rsidR="00796A5B" w:rsidRPr="00510231">
        <w:rPr>
          <w:rFonts w:ascii="Times New Roman" w:hAnsi="Times New Roman" w:cs="Times New Roman"/>
          <w:sz w:val="24"/>
          <w:szCs w:val="24"/>
        </w:rPr>
        <w:t xml:space="preserve">he Board now moves to a discussion of these recommendations.  </w:t>
      </w:r>
    </w:p>
    <w:p w:rsidR="00796A5B" w:rsidRPr="00510231" w:rsidRDefault="00796A5B" w:rsidP="008A6AA4">
      <w:pPr>
        <w:spacing w:after="0" w:line="240" w:lineRule="auto"/>
        <w:rPr>
          <w:rFonts w:ascii="Times New Roman" w:hAnsi="Times New Roman" w:cs="Times New Roman"/>
          <w:sz w:val="24"/>
          <w:szCs w:val="24"/>
        </w:rPr>
      </w:pPr>
    </w:p>
    <w:p w:rsidR="00796A5B" w:rsidRPr="00510231" w:rsidRDefault="00796A5B" w:rsidP="00510231">
      <w:pPr>
        <w:spacing w:line="240" w:lineRule="auto"/>
        <w:rPr>
          <w:rFonts w:ascii="Times New Roman" w:hAnsi="Times New Roman" w:cs="Times New Roman"/>
          <w:sz w:val="24"/>
          <w:szCs w:val="24"/>
        </w:rPr>
      </w:pPr>
    </w:p>
    <w:sectPr w:rsidR="00796A5B" w:rsidRPr="00510231" w:rsidSect="00823E55">
      <w:footerReference w:type="default" r:id="rId7"/>
      <w:foot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E55" w:rsidRDefault="00823E55" w:rsidP="00823E55">
      <w:pPr>
        <w:spacing w:after="0" w:line="240" w:lineRule="auto"/>
      </w:pPr>
      <w:r>
        <w:separator/>
      </w:r>
    </w:p>
  </w:endnote>
  <w:endnote w:type="continuationSeparator" w:id="0">
    <w:p w:rsidR="00823E55" w:rsidRDefault="00823E55" w:rsidP="00823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78E" w:rsidRDefault="005F778E" w:rsidP="005F778E">
    <w:pPr>
      <w:pStyle w:val="Footer"/>
      <w:jc w:val="center"/>
      <w:rPr>
        <w:rFonts w:ascii="Times New Roman" w:hAnsi="Times New Roman" w:cs="Times New Roman"/>
        <w:sz w:val="20"/>
      </w:rPr>
    </w:pPr>
  </w:p>
  <w:p w:rsidR="005F778E" w:rsidRPr="005F778E" w:rsidRDefault="005F778E" w:rsidP="005F778E">
    <w:pPr>
      <w:pStyle w:val="Footer"/>
      <w:jc w:val="center"/>
      <w:rPr>
        <w:rFonts w:ascii="Times New Roman" w:hAnsi="Times New Roman" w:cs="Times New Roman"/>
        <w:sz w:val="20"/>
      </w:rPr>
    </w:pPr>
    <w:r w:rsidRPr="005F778E">
      <w:rPr>
        <w:rFonts w:ascii="Times New Roman" w:hAnsi="Times New Roman" w:cs="Times New Roman"/>
        <w:sz w:val="20"/>
      </w:rPr>
      <w:t xml:space="preserve">The Wagner Law Group – Focusing on ERISA, Employee Benefits, Executive Compensation, </w:t>
    </w:r>
  </w:p>
  <w:p w:rsidR="005F778E" w:rsidRPr="005F778E" w:rsidRDefault="005F778E" w:rsidP="005F778E">
    <w:pPr>
      <w:pStyle w:val="Footer"/>
      <w:jc w:val="center"/>
      <w:rPr>
        <w:rFonts w:ascii="Times New Roman" w:hAnsi="Times New Roman" w:cs="Times New Roman"/>
      </w:rPr>
    </w:pPr>
    <w:r w:rsidRPr="005F778E">
      <w:rPr>
        <w:rFonts w:ascii="Times New Roman" w:hAnsi="Times New Roman" w:cs="Times New Roman"/>
        <w:sz w:val="20"/>
      </w:rPr>
      <w:t>Estate Planning and Employment Law</w:t>
    </w:r>
  </w:p>
  <w:p w:rsidR="005F778E" w:rsidRPr="005F778E" w:rsidRDefault="005F778E" w:rsidP="005F778E">
    <w:pPr>
      <w:pStyle w:val="Footer"/>
      <w:rPr>
        <w:rFonts w:ascii="Times New Roman" w:hAnsi="Times New Roman" w:cs="Times New Roman"/>
      </w:rPr>
    </w:pPr>
  </w:p>
  <w:p w:rsidR="005F778E" w:rsidRPr="005F778E" w:rsidRDefault="004D36EF" w:rsidP="005F778E">
    <w:pPr>
      <w:pStyle w:val="Footer"/>
      <w:jc w:val="center"/>
      <w:rPr>
        <w:rFonts w:ascii="Times New Roman" w:hAnsi="Times New Roman" w:cs="Times New Roman"/>
        <w:sz w:val="24"/>
        <w:szCs w:val="24"/>
      </w:rPr>
    </w:pPr>
    <w:r w:rsidRPr="005F778E">
      <w:rPr>
        <w:rFonts w:ascii="Times New Roman" w:hAnsi="Times New Roman" w:cs="Times New Roman"/>
        <w:sz w:val="24"/>
        <w:szCs w:val="24"/>
      </w:rPr>
      <w:fldChar w:fldCharType="begin"/>
    </w:r>
    <w:r w:rsidR="005F778E" w:rsidRPr="005F778E">
      <w:rPr>
        <w:rFonts w:ascii="Times New Roman" w:hAnsi="Times New Roman" w:cs="Times New Roman"/>
        <w:sz w:val="24"/>
        <w:szCs w:val="24"/>
      </w:rPr>
      <w:instrText xml:space="preserve"> PAGE  \* Arabic  \* MERGEFORMAT </w:instrText>
    </w:r>
    <w:r w:rsidRPr="005F778E">
      <w:rPr>
        <w:rFonts w:ascii="Times New Roman" w:hAnsi="Times New Roman" w:cs="Times New Roman"/>
        <w:sz w:val="24"/>
        <w:szCs w:val="24"/>
      </w:rPr>
      <w:fldChar w:fldCharType="separate"/>
    </w:r>
    <w:r w:rsidR="004D5791">
      <w:rPr>
        <w:rFonts w:ascii="Times New Roman" w:hAnsi="Times New Roman" w:cs="Times New Roman"/>
        <w:noProof/>
        <w:sz w:val="24"/>
        <w:szCs w:val="24"/>
      </w:rPr>
      <w:t>2</w:t>
    </w:r>
    <w:r w:rsidRPr="005F778E">
      <w:rPr>
        <w:rFonts w:ascii="Times New Roman" w:hAnsi="Times New Roman" w:cs="Times New Roman"/>
        <w:sz w:val="24"/>
        <w:szCs w:val="24"/>
      </w:rPr>
      <w:fldChar w:fldCharType="end"/>
    </w:r>
  </w:p>
  <w:p w:rsidR="005F778E" w:rsidRDefault="005F778E" w:rsidP="00823E55">
    <w:pPr>
      <w:pStyle w:val="Footer"/>
      <w:rPr>
        <w:rFonts w:ascii="Times New Roman" w:hAnsi="Times New Roman" w:cs="Times New Roman"/>
        <w:noProof/>
        <w:sz w:val="16"/>
      </w:rPr>
    </w:pPr>
  </w:p>
  <w:p w:rsidR="00823E55" w:rsidRPr="00823E55" w:rsidRDefault="00823E55" w:rsidP="00823E55">
    <w:pPr>
      <w:pStyle w:val="Footer"/>
      <w:rPr>
        <w:rFonts w:ascii="Times New Roman" w:hAnsi="Times New Roman" w:cs="Times New Roman"/>
        <w:sz w:val="24"/>
        <w:szCs w:val="24"/>
      </w:rPr>
    </w:pPr>
    <w:r w:rsidRPr="00823E55">
      <w:rPr>
        <w:rFonts w:ascii="Times New Roman" w:hAnsi="Times New Roman" w:cs="Times New Roman"/>
        <w:noProof/>
        <w:sz w:val="16"/>
      </w:rPr>
      <w:t>{99901/A0190461.1}</w:t>
    </w:r>
  </w:p>
  <w:p w:rsidR="00823E55" w:rsidRPr="00823E55" w:rsidRDefault="00823E55" w:rsidP="00823E55">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55" w:rsidRPr="00823E55" w:rsidRDefault="00823E55" w:rsidP="00823E55">
    <w:pPr>
      <w:pStyle w:val="Footer"/>
      <w:rPr>
        <w:rFonts w:ascii="Times New Roman" w:hAnsi="Times New Roman" w:cs="Times New Roman"/>
        <w:sz w:val="24"/>
        <w:szCs w:val="24"/>
      </w:rPr>
    </w:pPr>
    <w:r w:rsidRPr="00823E55">
      <w:rPr>
        <w:rFonts w:ascii="Times New Roman" w:hAnsi="Times New Roman" w:cs="Times New Roman"/>
        <w:noProof/>
        <w:sz w:val="16"/>
      </w:rPr>
      <w:t>{99901/A0190461.1}</w:t>
    </w:r>
    <w:r>
      <w:tab/>
    </w:r>
  </w:p>
  <w:p w:rsidR="00823E55" w:rsidRPr="00823E55" w:rsidRDefault="00823E55" w:rsidP="00823E55">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E55" w:rsidRDefault="00823E55" w:rsidP="00823E55">
      <w:pPr>
        <w:spacing w:after="0" w:line="240" w:lineRule="auto"/>
        <w:rPr>
          <w:noProof/>
        </w:rPr>
      </w:pPr>
      <w:r>
        <w:rPr>
          <w:noProof/>
        </w:rPr>
        <w:separator/>
      </w:r>
    </w:p>
  </w:footnote>
  <w:footnote w:type="continuationSeparator" w:id="0">
    <w:p w:rsidR="00823E55" w:rsidRDefault="00823E55" w:rsidP="00823E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96E6A"/>
    <w:multiLevelType w:val="hybridMultilevel"/>
    <w:tmpl w:val="C69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8D6A53"/>
    <w:multiLevelType w:val="hybridMultilevel"/>
    <w:tmpl w:val="EDEABC02"/>
    <w:lvl w:ilvl="0" w:tplc="00343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B17BBE"/>
    <w:multiLevelType w:val="hybridMultilevel"/>
    <w:tmpl w:val="F5E26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336551"/>
    <w:rsid w:val="000708E2"/>
    <w:rsid w:val="00163DA1"/>
    <w:rsid w:val="001A6C07"/>
    <w:rsid w:val="00217BBF"/>
    <w:rsid w:val="002A43D6"/>
    <w:rsid w:val="0031333F"/>
    <w:rsid w:val="00336551"/>
    <w:rsid w:val="00395501"/>
    <w:rsid w:val="003F3498"/>
    <w:rsid w:val="0048307E"/>
    <w:rsid w:val="004D36EF"/>
    <w:rsid w:val="004D5791"/>
    <w:rsid w:val="00510231"/>
    <w:rsid w:val="005F778E"/>
    <w:rsid w:val="00796A5B"/>
    <w:rsid w:val="007E451E"/>
    <w:rsid w:val="00802B39"/>
    <w:rsid w:val="00823E55"/>
    <w:rsid w:val="00887C3C"/>
    <w:rsid w:val="008A6AA4"/>
    <w:rsid w:val="008C42A7"/>
    <w:rsid w:val="008D0E93"/>
    <w:rsid w:val="00A1138A"/>
    <w:rsid w:val="00D10AB4"/>
    <w:rsid w:val="00D62282"/>
    <w:rsid w:val="00DF4DFE"/>
    <w:rsid w:val="00F10DBA"/>
    <w:rsid w:val="00F17C66"/>
    <w:rsid w:val="00F371D0"/>
    <w:rsid w:val="00F55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BBF"/>
    <w:pPr>
      <w:ind w:left="720"/>
      <w:contextualSpacing/>
    </w:pPr>
  </w:style>
  <w:style w:type="paragraph" w:styleId="Header">
    <w:name w:val="header"/>
    <w:basedOn w:val="Normal"/>
    <w:link w:val="HeaderChar"/>
    <w:uiPriority w:val="99"/>
    <w:unhideWhenUsed/>
    <w:rsid w:val="00823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E55"/>
  </w:style>
  <w:style w:type="paragraph" w:styleId="Footer">
    <w:name w:val="footer"/>
    <w:basedOn w:val="Normal"/>
    <w:link w:val="FooterChar"/>
    <w:uiPriority w:val="99"/>
    <w:unhideWhenUsed/>
    <w:rsid w:val="00823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E55"/>
  </w:style>
  <w:style w:type="paragraph" w:styleId="BalloonText">
    <w:name w:val="Balloon Text"/>
    <w:basedOn w:val="Normal"/>
    <w:link w:val="BalloonTextChar"/>
    <w:uiPriority w:val="99"/>
    <w:semiHidden/>
    <w:unhideWhenUsed/>
    <w:rsid w:val="00313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33F"/>
    <w:rPr>
      <w:rFonts w:ascii="Tahoma" w:hAnsi="Tahoma" w:cs="Tahoma"/>
      <w:sz w:val="16"/>
      <w:szCs w:val="16"/>
    </w:rPr>
  </w:style>
  <w:style w:type="paragraph" w:customStyle="1" w:styleId="c2">
    <w:name w:val="c2"/>
    <w:basedOn w:val="Normal"/>
    <w:rsid w:val="00A1138A"/>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customStyle="1" w:styleId="c3">
    <w:name w:val="c3"/>
    <w:basedOn w:val="Normal"/>
    <w:rsid w:val="00A1138A"/>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138A"/>
    <w:rPr>
      <w:color w:val="0000FF" w:themeColor="hyperlink"/>
      <w:u w:val="single"/>
    </w:rPr>
  </w:style>
  <w:style w:type="table" w:styleId="TableGrid">
    <w:name w:val="Table Grid"/>
    <w:basedOn w:val="TableNormal"/>
    <w:uiPriority w:val="59"/>
    <w:rsid w:val="00A1138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1">
    <w:name w:val="t1"/>
    <w:basedOn w:val="Normal"/>
    <w:rsid w:val="00A1138A"/>
    <w:pPr>
      <w:widowControl w:val="0"/>
      <w:autoSpaceDE w:val="0"/>
      <w:autoSpaceDN w:val="0"/>
      <w:adjustRightInd w:val="0"/>
      <w:spacing w:after="0" w:line="232"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BBF"/>
    <w:pPr>
      <w:ind w:left="720"/>
      <w:contextualSpacing/>
    </w:pPr>
  </w:style>
  <w:style w:type="paragraph" w:styleId="Header">
    <w:name w:val="header"/>
    <w:basedOn w:val="Normal"/>
    <w:link w:val="HeaderChar"/>
    <w:uiPriority w:val="99"/>
    <w:unhideWhenUsed/>
    <w:rsid w:val="00823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E55"/>
  </w:style>
  <w:style w:type="paragraph" w:styleId="Footer">
    <w:name w:val="footer"/>
    <w:basedOn w:val="Normal"/>
    <w:link w:val="FooterChar"/>
    <w:uiPriority w:val="99"/>
    <w:unhideWhenUsed/>
    <w:rsid w:val="00823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E55"/>
  </w:style>
  <w:style w:type="paragraph" w:styleId="BalloonText">
    <w:name w:val="Balloon Text"/>
    <w:basedOn w:val="Normal"/>
    <w:link w:val="BalloonTextChar"/>
    <w:uiPriority w:val="99"/>
    <w:semiHidden/>
    <w:unhideWhenUsed/>
    <w:rsid w:val="00313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33F"/>
    <w:rPr>
      <w:rFonts w:ascii="Tahoma" w:hAnsi="Tahoma" w:cs="Tahoma"/>
      <w:sz w:val="16"/>
      <w:szCs w:val="16"/>
    </w:rPr>
  </w:style>
  <w:style w:type="paragraph" w:customStyle="1" w:styleId="c2">
    <w:name w:val="c2"/>
    <w:basedOn w:val="Normal"/>
    <w:rsid w:val="00A1138A"/>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customStyle="1" w:styleId="c3">
    <w:name w:val="c3"/>
    <w:basedOn w:val="Normal"/>
    <w:rsid w:val="00A1138A"/>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138A"/>
    <w:rPr>
      <w:color w:val="0000FF" w:themeColor="hyperlink"/>
      <w:u w:val="single"/>
    </w:rPr>
  </w:style>
  <w:style w:type="table" w:styleId="TableGrid">
    <w:name w:val="Table Grid"/>
    <w:basedOn w:val="TableNormal"/>
    <w:uiPriority w:val="59"/>
    <w:rsid w:val="00A1138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1">
    <w:name w:val="t1"/>
    <w:basedOn w:val="Normal"/>
    <w:rsid w:val="00A1138A"/>
    <w:pPr>
      <w:widowControl w:val="0"/>
      <w:autoSpaceDE w:val="0"/>
      <w:autoSpaceDN w:val="0"/>
      <w:adjustRightInd w:val="0"/>
      <w:spacing w:after="0" w:line="232"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841</Words>
  <Characters>4799</Characters>
  <Application>Microsoft Office Word</Application>
  <DocSecurity>0</DocSecurity>
  <PresentationFormat/>
  <Lines>39</Lines>
  <Paragraphs>11</Paragraphs>
  <ScaleCrop>false</ScaleCrop>
  <HeadingPairs>
    <vt:vector size="2" baseType="variant">
      <vt:variant>
        <vt:lpstr>Title</vt:lpstr>
      </vt:variant>
      <vt:variant>
        <vt:i4>1</vt:i4>
      </vt:variant>
    </vt:vector>
  </HeadingPairs>
  <TitlesOfParts>
    <vt:vector size="1" baseType="lpstr">
      <vt:lpstr>STATEMENT OF THE CASE (A0190461).DOCX</vt:lpstr>
    </vt:vector>
  </TitlesOfParts>
  <Company>Microsoft</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 (A0190461).DOCX</dc:title>
  <dc:subject>99901\A0190461.1/font=8</dc:subject>
  <dc:creator>WIlkes Home Computer</dc:creator>
  <cp:lastModifiedBy>Larry</cp:lastModifiedBy>
  <cp:revision>3</cp:revision>
  <cp:lastPrinted>2015-12-29T21:55:00Z</cp:lastPrinted>
  <dcterms:created xsi:type="dcterms:W3CDTF">2015-12-31T16:20:00Z</dcterms:created>
  <dcterms:modified xsi:type="dcterms:W3CDTF">2016-02-21T20:07:00Z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12/29/2015 3:50:13 PM</vt:lpwstr>
  </property>
</Properties>
</file>